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72" w:rsidRPr="00636172" w:rsidRDefault="00636172" w:rsidP="00636172">
      <w:pPr>
        <w:widowControl w:val="0"/>
        <w:tabs>
          <w:tab w:val="left" w:pos="1440"/>
          <w:tab w:val="left" w:pos="1980"/>
        </w:tabs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Y/ПЕЧАТЬ 2022/ РЕШЕНИЯ 2022/ Декабрь/ изменения по протесту Методика НФ</w:t>
      </w:r>
    </w:p>
    <w:p w:rsidR="00636172" w:rsidRPr="00636172" w:rsidRDefault="00636172" w:rsidP="006361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администрации муниципального образования </w:t>
      </w:r>
      <w:proofErr w:type="spellStart"/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bookmarkStart w:id="0" w:name="_GoBack"/>
      <w:bookmarkEnd w:id="0"/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икалевское</w:t>
      </w:r>
      <w:proofErr w:type="spellEnd"/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</w:t>
      </w:r>
    </w:p>
    <w:p w:rsidR="00636172" w:rsidRPr="00636172" w:rsidRDefault="00636172" w:rsidP="0063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Бокситогорского</w:t>
      </w:r>
      <w:proofErr w:type="spellEnd"/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636172" w:rsidRPr="00636172" w:rsidRDefault="00636172" w:rsidP="0063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36172" w:rsidRPr="00636172" w:rsidRDefault="00636172" w:rsidP="0063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172" w:rsidRPr="00636172" w:rsidRDefault="00636172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172" w:rsidRPr="00636172" w:rsidRDefault="00636172" w:rsidP="00636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2022 года № _____</w:t>
      </w:r>
    </w:p>
    <w:p w:rsidR="00636172" w:rsidRPr="00636172" w:rsidRDefault="00636172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от 28 февраля 2013 года №13 «Об утверждении Методики определения величины арендной платы за пользование имуществом, находящимся в собственности муниципального образования </w:t>
      </w:r>
      <w:proofErr w:type="spellStart"/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Пикалевское</w:t>
      </w:r>
      <w:proofErr w:type="spellEnd"/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 </w:t>
      </w:r>
      <w:proofErr w:type="spellStart"/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Бокситогорского</w:t>
      </w:r>
      <w:proofErr w:type="spellEnd"/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области»</w:t>
      </w:r>
    </w:p>
    <w:p w:rsidR="00636172" w:rsidRPr="00636172" w:rsidRDefault="00636172" w:rsidP="0063617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72" w:rsidRPr="00636172" w:rsidRDefault="00636172" w:rsidP="00636172">
      <w:pPr>
        <w:tabs>
          <w:tab w:val="left" w:pos="709"/>
        </w:tabs>
        <w:spacing w:after="0" w:line="276" w:lineRule="auto"/>
        <w:ind w:right="-352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Пикалевское</w:t>
      </w:r>
      <w:proofErr w:type="spellEnd"/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</w:t>
      </w:r>
      <w:proofErr w:type="spellEnd"/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области, в соответствии с экспертным заключением от 26 февраля 2021 года аудиторской фирмы ООО «Инвест-аудит», Совет депутатов решил:</w:t>
      </w:r>
    </w:p>
    <w:p w:rsidR="00636172" w:rsidRPr="00636172" w:rsidRDefault="00636172" w:rsidP="00636172">
      <w:pPr>
        <w:numPr>
          <w:ilvl w:val="0"/>
          <w:numId w:val="1"/>
        </w:numPr>
        <w:tabs>
          <w:tab w:val="left" w:pos="709"/>
        </w:tabs>
        <w:spacing w:after="0" w:line="276" w:lineRule="auto"/>
        <w:ind w:left="0" w:right="-3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решение Совета депутатов </w:t>
      </w:r>
      <w:r w:rsidRPr="00636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 февраля 2013 года №13 «Об утверждении Методики определения величины арендной платы за пользование имуществом, находящимся в собственности муниципального образования </w:t>
      </w:r>
      <w:proofErr w:type="spellStart"/>
      <w:r w:rsidRPr="00636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Пикалевское</w:t>
      </w:r>
      <w:proofErr w:type="spellEnd"/>
      <w:r w:rsidRPr="00636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городское поселение </w:t>
      </w:r>
      <w:proofErr w:type="spellStart"/>
      <w:r w:rsidRPr="00636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Бокситогорского</w:t>
      </w:r>
      <w:proofErr w:type="spellEnd"/>
      <w:r w:rsidRPr="00636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области» (с изменениями</w:t>
      </w: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внесенными решениями от 27 июня 2013 года №38, от 22 мая 2014 года №27, от 20 ноября 2014 года №19, от 25 ноября 2014 года №24, от 24 декабря 2015 года №85, от 24 ноября 2016 года №68, от 26 октября 2017 года №47, от 28 июня 2018 года №45, от 25 апреля 2019 года №31, от 18 июня 2020 года №44, от 20 мая 2021 года №25, от 03 февраля 2022 года №1):</w:t>
      </w:r>
    </w:p>
    <w:p w:rsidR="00636172" w:rsidRPr="00636172" w:rsidRDefault="00636172" w:rsidP="00636172">
      <w:pPr>
        <w:tabs>
          <w:tab w:val="left" w:pos="0"/>
        </w:tabs>
        <w:spacing w:after="0" w:line="276" w:lineRule="auto"/>
        <w:ind w:right="-352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3.4 Методики определения величины арендной платы за пользование имуществом, находящимся в собственности муниципального образования </w:t>
      </w:r>
      <w:proofErr w:type="spellStart"/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Пикалевское</w:t>
      </w:r>
      <w:proofErr w:type="spellEnd"/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</w:t>
      </w:r>
      <w:proofErr w:type="spellEnd"/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(приложение) изложить в следующей редакции:</w:t>
      </w:r>
    </w:p>
    <w:p w:rsidR="00636172" w:rsidRPr="00636172" w:rsidRDefault="00636172" w:rsidP="00636172">
      <w:pPr>
        <w:widowControl w:val="0"/>
        <w:spacing w:after="0" w:line="240" w:lineRule="auto"/>
        <w:ind w:right="-352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3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«3.4. Коэффициент типа деятельности арендатора </w:t>
      </w:r>
      <w:r w:rsidRPr="00636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(</w:t>
      </w:r>
      <w:proofErr w:type="spellStart"/>
      <w:r w:rsidRPr="00636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Ктд</w:t>
      </w:r>
      <w:proofErr w:type="spellEnd"/>
      <w:r w:rsidRPr="00636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.):</w:t>
      </w:r>
    </w:p>
    <w:p w:rsidR="00636172" w:rsidRPr="00636172" w:rsidRDefault="00636172" w:rsidP="00636172">
      <w:pPr>
        <w:widowControl w:val="0"/>
        <w:spacing w:after="0" w:line="240" w:lineRule="auto"/>
        <w:ind w:right="-352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pPr w:vertAnchor="text" w:horzAnchor="margin" w:tblpX="-264" w:tblpY="-44"/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7645"/>
        <w:gridCol w:w="1843"/>
      </w:tblGrid>
      <w:tr w:rsidR="00636172" w:rsidRPr="00636172" w:rsidTr="00636172">
        <w:trPr>
          <w:trHeight w:hRule="exact" w:val="9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№</w:t>
            </w:r>
          </w:p>
          <w:p w:rsidR="00636172" w:rsidRPr="00636172" w:rsidRDefault="00636172" w:rsidP="006361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Виды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36172" w:rsidRPr="00636172" w:rsidRDefault="00636172" w:rsidP="00636172">
            <w:pPr>
              <w:widowControl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Значение коэффициента </w:t>
            </w:r>
            <w:proofErr w:type="spellStart"/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Ктд</w:t>
            </w:r>
            <w:proofErr w:type="spellEnd"/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636172" w:rsidRPr="00636172" w:rsidRDefault="00636172" w:rsidP="00636172">
            <w:pPr>
              <w:widowControl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36172" w:rsidRPr="00636172" w:rsidTr="00636172">
        <w:trPr>
          <w:trHeight w:hRule="exact"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Органы государственного и муниципального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0,05</w:t>
            </w:r>
          </w:p>
        </w:tc>
      </w:tr>
      <w:tr w:rsidR="00636172" w:rsidRPr="00636172" w:rsidTr="00636172">
        <w:trPr>
          <w:trHeight w:hRule="exact" w:val="36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Учреждения социальной защиты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0,5</w:t>
            </w:r>
          </w:p>
        </w:tc>
      </w:tr>
      <w:tr w:rsidR="00636172" w:rsidRPr="00636172" w:rsidTr="00636172">
        <w:trPr>
          <w:trHeight w:hRule="exact" w:val="3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Бюджетные учреждения без оказания платных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0,5</w:t>
            </w:r>
          </w:p>
        </w:tc>
      </w:tr>
      <w:tr w:rsidR="00636172" w:rsidRPr="00636172" w:rsidTr="00636172">
        <w:trPr>
          <w:trHeight w:hRule="exact" w:val="3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Бюджетные учреждения с оказанием платных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0,7</w:t>
            </w:r>
          </w:p>
        </w:tc>
      </w:tr>
      <w:tr w:rsidR="00636172" w:rsidRPr="00636172" w:rsidTr="00636172">
        <w:trPr>
          <w:trHeight w:hRule="exact" w:val="2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Подготовка кадров с высшим и средним образованием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1,9</w:t>
            </w:r>
          </w:p>
        </w:tc>
      </w:tr>
      <w:tr w:rsidR="00636172" w:rsidRPr="00636172" w:rsidTr="00636172">
        <w:trPr>
          <w:trHeight w:hRule="exact" w:val="16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Государственные, муниципальные предприятия и учреждения независимо от вида деятельности, а также другие хозяйствующие субъекты, использующие арендуемое имущество при оказании услуг по муниципальному контракту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0,1</w:t>
            </w:r>
          </w:p>
        </w:tc>
      </w:tr>
      <w:tr w:rsidR="00636172" w:rsidRPr="00636172" w:rsidTr="00636172">
        <w:trPr>
          <w:trHeight w:hRule="exact" w:val="6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353E4A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Физкультурно</w:t>
            </w:r>
            <w:proofErr w:type="spellEnd"/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- спортивные организации с оказанием платных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0,7</w:t>
            </w:r>
          </w:p>
        </w:tc>
      </w:tr>
      <w:tr w:rsidR="00636172" w:rsidRPr="00636172" w:rsidTr="00636172">
        <w:trPr>
          <w:trHeight w:hRule="exact"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Государственные и муниципальные медицинские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0,5</w:t>
            </w:r>
          </w:p>
        </w:tc>
      </w:tr>
      <w:tr w:rsidR="00636172" w:rsidRPr="00636172" w:rsidTr="00636172">
        <w:trPr>
          <w:trHeight w:hRule="exact" w:val="4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Негосударственные медицинские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1,7</w:t>
            </w:r>
          </w:p>
        </w:tc>
      </w:tr>
      <w:tr w:rsidR="00636172" w:rsidRPr="00636172" w:rsidTr="00636172">
        <w:trPr>
          <w:trHeight w:hRule="exact" w:val="2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Стоматологические, зубопротезные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1,7</w:t>
            </w:r>
          </w:p>
        </w:tc>
      </w:tr>
      <w:tr w:rsidR="00636172" w:rsidRPr="00636172" w:rsidTr="00636172">
        <w:trPr>
          <w:trHeight w:hRule="exact" w:val="4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Деятельность в области медицины прочая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1,3</w:t>
            </w:r>
          </w:p>
        </w:tc>
      </w:tr>
      <w:tr w:rsidR="00636172" w:rsidRPr="00636172" w:rsidTr="00636172">
        <w:trPr>
          <w:trHeight w:hRule="exact" w:val="9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Аптечные учреждения, осуществляющие отпуск медикаментов, закупаемых за счет бюджетов разных уровней, населению бесплатно или со скидкой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0,5</w:t>
            </w:r>
          </w:p>
        </w:tc>
      </w:tr>
      <w:tr w:rsidR="00636172" w:rsidRPr="00636172" w:rsidTr="00636172">
        <w:trPr>
          <w:trHeight w:hRule="exact" w:val="7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Аптечные учреждения: государственные, муниципальные, в том числе после преобразования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0,5</w:t>
            </w:r>
          </w:p>
        </w:tc>
      </w:tr>
      <w:tr w:rsidR="00636172" w:rsidRPr="00636172" w:rsidTr="00636172">
        <w:trPr>
          <w:trHeight w:hRule="exact" w:val="3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Прочие аптечные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1,9</w:t>
            </w:r>
          </w:p>
        </w:tc>
      </w:tr>
      <w:tr w:rsidR="00636172" w:rsidRPr="00636172" w:rsidTr="00636172">
        <w:trPr>
          <w:trHeight w:hRule="exact" w:val="7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Государственное медицинское страхование, государственное пенсионное обслуживание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0,5</w:t>
            </w:r>
          </w:p>
        </w:tc>
      </w:tr>
      <w:tr w:rsidR="00636172" w:rsidRPr="00636172" w:rsidTr="00636172">
        <w:trPr>
          <w:trHeight w:hRule="exact" w:val="6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Негосударственное медицинское страхование, негосударственное пенсионное обслуживание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1,7</w:t>
            </w:r>
          </w:p>
        </w:tc>
      </w:tr>
      <w:tr w:rsidR="00636172" w:rsidRPr="00636172" w:rsidTr="00636172">
        <w:trPr>
          <w:trHeight w:hRule="exact" w:val="3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Банки коммерческие и их филиалы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</w:tr>
      <w:tr w:rsidR="00636172" w:rsidRPr="00636172" w:rsidTr="00636172">
        <w:trPr>
          <w:trHeight w:hRule="exact" w:val="3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Прочие финансово - кредитные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0,5</w:t>
            </w:r>
          </w:p>
        </w:tc>
      </w:tr>
      <w:tr w:rsidR="00636172" w:rsidRPr="00636172" w:rsidTr="00636172">
        <w:trPr>
          <w:trHeight w:hRule="exact"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19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Учреждения аудита и бухгалтерского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1,7</w:t>
            </w:r>
          </w:p>
        </w:tc>
      </w:tr>
      <w:tr w:rsidR="00636172" w:rsidRPr="00636172" w:rsidTr="00636172">
        <w:trPr>
          <w:trHeight w:hRule="exact" w:val="3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Маркетинговые 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1,2</w:t>
            </w:r>
          </w:p>
        </w:tc>
      </w:tr>
      <w:tr w:rsidR="00636172" w:rsidRPr="00636172" w:rsidTr="00636172">
        <w:trPr>
          <w:trHeight w:hRule="exact" w:val="3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Нотариальные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</w:tr>
      <w:tr w:rsidR="00636172" w:rsidRPr="00636172" w:rsidTr="00636172">
        <w:trPr>
          <w:trHeight w:hRule="exact" w:val="3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22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Адвокатские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</w:tr>
      <w:tr w:rsidR="00636172" w:rsidRPr="00636172" w:rsidTr="00636172">
        <w:trPr>
          <w:trHeight w:hRule="exact" w:val="6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23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Посреднические услуги при покупке товаров народного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1,4</w:t>
            </w:r>
          </w:p>
        </w:tc>
      </w:tr>
      <w:tr w:rsidR="00636172" w:rsidRPr="00636172" w:rsidTr="00636172">
        <w:trPr>
          <w:trHeight w:hRule="exact" w:val="3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Посреднические услуги без выраженной специализации</w:t>
            </w:r>
          </w:p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1,4</w:t>
            </w:r>
          </w:p>
        </w:tc>
      </w:tr>
      <w:tr w:rsidR="00636172" w:rsidRPr="00636172" w:rsidTr="00636172">
        <w:trPr>
          <w:trHeight w:hRule="exact" w:val="3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Офисы муниципальных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0,5</w:t>
            </w:r>
          </w:p>
        </w:tc>
      </w:tr>
      <w:tr w:rsidR="00636172" w:rsidRPr="00636172" w:rsidTr="00636172">
        <w:trPr>
          <w:trHeight w:hRule="exact" w:val="6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Офисы управляющих организаций по обслуживанию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0,7</w:t>
            </w:r>
          </w:p>
        </w:tc>
      </w:tr>
      <w:tr w:rsidR="00636172" w:rsidRPr="00636172" w:rsidTr="00636172">
        <w:trPr>
          <w:trHeight w:hRule="exact" w:val="3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Офисы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3,6</w:t>
            </w:r>
          </w:p>
        </w:tc>
      </w:tr>
    </w:tbl>
    <w:p w:rsidR="00636172" w:rsidRPr="00636172" w:rsidRDefault="00636172" w:rsidP="006361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Overlap w:val="never"/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7227"/>
        <w:gridCol w:w="1841"/>
      </w:tblGrid>
      <w:tr w:rsidR="00636172" w:rsidRPr="00636172" w:rsidTr="00636172">
        <w:trPr>
          <w:trHeight w:hRule="exact" w:val="19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eastAsia="ru-RU" w:bidi="ru-RU"/>
              </w:rPr>
              <w:lastRenderedPageBreak/>
              <w:br w:type="page"/>
            </w: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Бытовые услуги: ремонт и пошив обуви, швейных, меховых и кожаных изделий, головных уборов и изделий, изготовление сувенирной продукции; ремонт и техническое обслуживание бытовой радиоэлектронной аппаратуры, бытовых машин и бытовых приборов; химическая чистка и крашение; изготовление памятников.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0,5</w:t>
            </w:r>
          </w:p>
        </w:tc>
      </w:tr>
      <w:tr w:rsidR="00636172" w:rsidRPr="00636172" w:rsidTr="00636172">
        <w:trPr>
          <w:trHeight w:hRule="exact" w:val="7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Объекты коммунально-бытового назначения (бани, прачечные)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0,5</w:t>
            </w:r>
          </w:p>
        </w:tc>
      </w:tr>
      <w:tr w:rsidR="00636172" w:rsidRPr="00636172" w:rsidTr="00636172">
        <w:trPr>
          <w:trHeight w:hRule="exact" w:val="2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Услуги телевидения, в </w:t>
            </w:r>
            <w:proofErr w:type="spellStart"/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т.ч</w:t>
            </w:r>
            <w:proofErr w:type="spellEnd"/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 кабельного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3,2</w:t>
            </w:r>
          </w:p>
        </w:tc>
      </w:tr>
      <w:tr w:rsidR="00636172" w:rsidRPr="00636172" w:rsidTr="00636172">
        <w:trPr>
          <w:trHeight w:hRule="exact" w:val="9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Редакции средств массовой информации, полностью или частично субсидированных из муниципального, областного и федерального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0,9</w:t>
            </w:r>
          </w:p>
        </w:tc>
      </w:tr>
      <w:tr w:rsidR="00636172" w:rsidRPr="00636172" w:rsidTr="00636172">
        <w:trPr>
          <w:trHeight w:hRule="exact" w:val="3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Парикмахерские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1,7</w:t>
            </w:r>
          </w:p>
        </w:tc>
      </w:tr>
      <w:tr w:rsidR="00636172" w:rsidRPr="00636172" w:rsidTr="00636172">
        <w:trPr>
          <w:trHeight w:hRule="exact" w:val="3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Косметические услуги, услуги солярия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1,7</w:t>
            </w:r>
          </w:p>
        </w:tc>
      </w:tr>
      <w:tr w:rsidR="00636172" w:rsidRPr="00636172" w:rsidTr="00636172">
        <w:trPr>
          <w:trHeight w:hRule="exact" w:val="3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Фотоуслуги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0,75</w:t>
            </w:r>
          </w:p>
        </w:tc>
      </w:tr>
      <w:tr w:rsidR="00636172" w:rsidRPr="00636172" w:rsidTr="00636172">
        <w:trPr>
          <w:trHeight w:hRule="exact" w:val="3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Образование дополнительное детей и взрослых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1,9</w:t>
            </w:r>
          </w:p>
        </w:tc>
      </w:tr>
      <w:tr w:rsidR="00636172" w:rsidRPr="00636172" w:rsidTr="00636172">
        <w:trPr>
          <w:trHeight w:hRule="exact" w:val="3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Компьютерные клубы, интернет-кафе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1,9</w:t>
            </w:r>
          </w:p>
        </w:tc>
      </w:tr>
      <w:tr w:rsidR="00636172" w:rsidRPr="00636172" w:rsidTr="00636172">
        <w:trPr>
          <w:trHeight w:hRule="exact" w:val="6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Деятельность по организации семейного, детского и подросткового досуга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636172" w:rsidRPr="00636172" w:rsidTr="00636172">
        <w:trPr>
          <w:trHeight w:hRule="exact" w:val="3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Услуги связи, мобильная связь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</w:tr>
      <w:tr w:rsidR="00636172" w:rsidRPr="00636172" w:rsidTr="00636172">
        <w:trPr>
          <w:trHeight w:hRule="exact"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Учреждения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0,5</w:t>
            </w:r>
          </w:p>
        </w:tc>
      </w:tr>
      <w:tr w:rsidR="00636172" w:rsidRPr="00636172" w:rsidTr="00636172">
        <w:trPr>
          <w:trHeight w:hRule="exact" w:val="3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Учреждения культуры с оказанием платных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0,7</w:t>
            </w:r>
          </w:p>
        </w:tc>
      </w:tr>
      <w:tr w:rsidR="00636172" w:rsidRPr="00636172" w:rsidTr="00636172">
        <w:trPr>
          <w:trHeight w:hRule="exact" w:val="6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Ремонт и техническое обслуживание транспортных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1,7</w:t>
            </w:r>
          </w:p>
        </w:tc>
      </w:tr>
      <w:tr w:rsidR="00636172" w:rsidRPr="00636172" w:rsidTr="00636172">
        <w:trPr>
          <w:trHeight w:hRule="exact" w:val="3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Транспортные, экспедиторские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1,2</w:t>
            </w:r>
          </w:p>
        </w:tc>
      </w:tr>
      <w:tr w:rsidR="00636172" w:rsidRPr="00636172" w:rsidTr="00636172">
        <w:trPr>
          <w:trHeight w:hRule="exact" w:val="3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Гаражи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1,6</w:t>
            </w:r>
          </w:p>
        </w:tc>
      </w:tr>
      <w:tr w:rsidR="00636172" w:rsidRPr="00636172" w:rsidTr="00636172">
        <w:trPr>
          <w:trHeight w:hRule="exact" w:val="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Складские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1,9</w:t>
            </w:r>
          </w:p>
        </w:tc>
      </w:tr>
      <w:tr w:rsidR="00636172" w:rsidRPr="00636172" w:rsidTr="00636172">
        <w:trPr>
          <w:trHeight w:hRule="exact" w:val="3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Общественное 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1,5</w:t>
            </w:r>
          </w:p>
        </w:tc>
      </w:tr>
      <w:tr w:rsidR="00636172" w:rsidRPr="00636172" w:rsidTr="00636172">
        <w:trPr>
          <w:trHeight w:hRule="exact"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Общественное питание с реализацией алкогольных напитков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3,8</w:t>
            </w:r>
          </w:p>
        </w:tc>
      </w:tr>
      <w:tr w:rsidR="00636172" w:rsidRPr="00636172" w:rsidTr="00636172">
        <w:trPr>
          <w:trHeight w:hRule="exact" w:val="6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Торговля оптовая продовольственными товарами с реализацией алкогольной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1,2</w:t>
            </w:r>
          </w:p>
        </w:tc>
      </w:tr>
      <w:tr w:rsidR="00636172" w:rsidRPr="00636172" w:rsidTr="00636172">
        <w:trPr>
          <w:trHeight w:hRule="exact" w:val="6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Торговля розничная продовольственными товарами без реализации алкогольной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3,5</w:t>
            </w:r>
          </w:p>
        </w:tc>
      </w:tr>
      <w:tr w:rsidR="00636172" w:rsidRPr="00636172" w:rsidTr="00636172">
        <w:trPr>
          <w:trHeight w:hRule="exact" w:val="6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Торговля розничная продовольственными товарами с реализацией алкогольной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3,5</w:t>
            </w:r>
          </w:p>
        </w:tc>
      </w:tr>
      <w:tr w:rsidR="00636172" w:rsidRPr="00636172" w:rsidTr="00636172">
        <w:trPr>
          <w:trHeight w:hRule="exact" w:val="9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Торговля розничная промышленными товарами, в том числе сотовыми телефонами (торговля розничная информационным и коммуникационным оборудованием в специализированных магазинах)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</w:tr>
      <w:tr w:rsidR="00636172" w:rsidRPr="00636172" w:rsidTr="00636172">
        <w:trPr>
          <w:trHeight w:hRule="exact" w:val="6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32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Торговля розничная промышленными товарами, в том числе сотовыми телефонами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36172" w:rsidRPr="00636172" w:rsidTr="00636172">
        <w:trPr>
          <w:trHeight w:hRule="exact"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51.1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1,9</w:t>
            </w:r>
          </w:p>
        </w:tc>
      </w:tr>
      <w:tr w:rsidR="00636172" w:rsidRPr="00636172" w:rsidTr="00636172">
        <w:trPr>
          <w:trHeight w:hRule="exact" w:val="7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51.2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1,9</w:t>
            </w:r>
          </w:p>
        </w:tc>
      </w:tr>
      <w:tr w:rsidR="00636172" w:rsidRPr="00636172" w:rsidTr="00636172">
        <w:trPr>
          <w:trHeight w:hRule="exact" w:val="7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52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Торговля розничная посредством организации объектов торговой сети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4,8</w:t>
            </w:r>
          </w:p>
        </w:tc>
      </w:tr>
      <w:tr w:rsidR="00636172" w:rsidRPr="00636172" w:rsidTr="00636172">
        <w:trPr>
          <w:trHeight w:hRule="exact" w:val="6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Торговля оптовая продовольственными товарами без реализации алкогольной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1,2</w:t>
            </w:r>
          </w:p>
        </w:tc>
      </w:tr>
      <w:tr w:rsidR="00636172" w:rsidRPr="00636172" w:rsidTr="00636172">
        <w:trPr>
          <w:trHeight w:hRule="exact" w:val="3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Выращивание однолетних культур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3,2</w:t>
            </w:r>
          </w:p>
        </w:tc>
      </w:tr>
      <w:tr w:rsidR="00636172" w:rsidRPr="00636172" w:rsidTr="00636172">
        <w:trPr>
          <w:trHeight w:hRule="exact" w:val="2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Животноводство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1,4</w:t>
            </w:r>
          </w:p>
        </w:tc>
      </w:tr>
      <w:tr w:rsidR="00636172" w:rsidRPr="00636172" w:rsidTr="00636172">
        <w:trPr>
          <w:trHeight w:hRule="exact"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Смешанное сельское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1,4</w:t>
            </w:r>
          </w:p>
        </w:tc>
      </w:tr>
      <w:tr w:rsidR="00636172" w:rsidRPr="00636172" w:rsidTr="00636172">
        <w:trPr>
          <w:trHeight w:hRule="exact" w:val="6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1,6</w:t>
            </w:r>
          </w:p>
        </w:tc>
      </w:tr>
      <w:tr w:rsidR="00636172" w:rsidRPr="00636172" w:rsidTr="00636172">
        <w:trPr>
          <w:trHeight w:hRule="exact" w:val="3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Хлебопекарное производство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0,8</w:t>
            </w:r>
          </w:p>
        </w:tc>
      </w:tr>
      <w:tr w:rsidR="00636172" w:rsidRPr="00636172" w:rsidTr="00636172">
        <w:trPr>
          <w:trHeight w:hRule="exact"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Переработка и консервирование мяса и мясной пищевой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1,1</w:t>
            </w:r>
          </w:p>
        </w:tc>
      </w:tr>
      <w:tr w:rsidR="00636172" w:rsidRPr="00636172" w:rsidTr="00636172">
        <w:trPr>
          <w:trHeight w:hRule="exact" w:val="3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Производство молочной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</w:tr>
      <w:tr w:rsidR="00636172" w:rsidRPr="00636172" w:rsidTr="00636172">
        <w:trPr>
          <w:trHeight w:hRule="exact" w:val="6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Переработка и консервирование рыбы, ракообразных и моллюсков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1,5</w:t>
            </w:r>
          </w:p>
        </w:tc>
      </w:tr>
      <w:tr w:rsidR="00636172" w:rsidRPr="00636172" w:rsidTr="00636172">
        <w:trPr>
          <w:trHeight w:hRule="exact" w:val="3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Переработка и консервирование фруктов и овощей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</w:tr>
      <w:tr w:rsidR="00636172" w:rsidRPr="00636172" w:rsidTr="00636172">
        <w:trPr>
          <w:trHeight w:hRule="exact" w:val="3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Производство прочих пищевых продуктов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1,6</w:t>
            </w:r>
          </w:p>
        </w:tc>
      </w:tr>
      <w:tr w:rsidR="00636172" w:rsidRPr="00636172" w:rsidTr="00636172">
        <w:trPr>
          <w:trHeight w:hRule="exact" w:val="3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Лесоводство и прочая лесохозяйственная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1,7</w:t>
            </w:r>
          </w:p>
        </w:tc>
      </w:tr>
      <w:tr w:rsidR="00636172" w:rsidRPr="00636172" w:rsidTr="00636172">
        <w:trPr>
          <w:trHeight w:hRule="exact" w:val="2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Лесозаготовки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1,8</w:t>
            </w:r>
          </w:p>
        </w:tc>
      </w:tr>
      <w:tr w:rsidR="00636172" w:rsidRPr="00636172" w:rsidTr="00636172">
        <w:trPr>
          <w:trHeight w:hRule="exact" w:val="6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Предоставление услуг в области лесоводства и лесозаготовок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4,2</w:t>
            </w:r>
          </w:p>
        </w:tc>
      </w:tr>
      <w:tr w:rsidR="00636172" w:rsidRPr="00636172" w:rsidTr="00636172">
        <w:trPr>
          <w:trHeight w:hRule="exact" w:val="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Тепличное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0,25</w:t>
            </w:r>
          </w:p>
        </w:tc>
      </w:tr>
      <w:tr w:rsidR="00636172" w:rsidRPr="00636172" w:rsidTr="00636172">
        <w:trPr>
          <w:trHeight w:hRule="exact" w:val="3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Прочие виды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1,6</w:t>
            </w:r>
          </w:p>
        </w:tc>
      </w:tr>
      <w:tr w:rsidR="00636172" w:rsidRPr="00636172" w:rsidTr="00636172">
        <w:trPr>
          <w:trHeight w:hRule="exact" w:val="3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Прочие виды промышленности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2,9</w:t>
            </w:r>
          </w:p>
        </w:tc>
      </w:tr>
      <w:tr w:rsidR="00636172" w:rsidRPr="00636172" w:rsidTr="00636172">
        <w:trPr>
          <w:trHeight w:hRule="exact" w:val="7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Деятельность сухопутного пассажирского транспорта: перевозки пассажиров в городском и пригородном сообщении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1,5</w:t>
            </w:r>
          </w:p>
        </w:tc>
      </w:tr>
      <w:tr w:rsidR="00636172" w:rsidRPr="00636172" w:rsidTr="00636172">
        <w:trPr>
          <w:trHeight w:hRule="exact" w:val="6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1,5</w:t>
            </w:r>
          </w:p>
        </w:tc>
      </w:tr>
      <w:tr w:rsidR="00636172" w:rsidRPr="00636172" w:rsidTr="00636172">
        <w:trPr>
          <w:trHeight w:hRule="exact" w:val="12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Деятельность железнодорожных вокзалов и терминалов, автовокзалов и автостанций, перегрузочных товарных станций, в том числе деятельность автостанций, деятельность стоянок для транспортных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1,9</w:t>
            </w:r>
          </w:p>
        </w:tc>
      </w:tr>
      <w:tr w:rsidR="00636172" w:rsidRPr="00636172" w:rsidTr="00636172">
        <w:trPr>
          <w:trHeight w:hRule="exact" w:val="2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Общежития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636172" w:rsidRPr="00636172" w:rsidTr="00636172">
        <w:trPr>
          <w:trHeight w:hRule="exact" w:val="9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Производственные базы строительных, ремонтно- строительных предприятий, предприятий ЖКХ и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636172" w:rsidRPr="00636172" w:rsidTr="00636172">
        <w:trPr>
          <w:trHeight w:hRule="exact" w:val="70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tabs>
                <w:tab w:val="left" w:pos="2438"/>
                <w:tab w:val="left" w:pos="4205"/>
                <w:tab w:val="left" w:pos="5045"/>
              </w:tabs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Производство, передача и распределение</w:t>
            </w:r>
          </w:p>
          <w:p w:rsidR="00636172" w:rsidRPr="00636172" w:rsidRDefault="00636172" w:rsidP="00636172">
            <w:pPr>
              <w:widowControl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электроэнергии, </w:t>
            </w:r>
            <w:proofErr w:type="spellStart"/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теплоэнергии</w:t>
            </w:r>
            <w:proofErr w:type="spellEnd"/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горячей воды.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0,3</w:t>
            </w:r>
          </w:p>
        </w:tc>
      </w:tr>
      <w:tr w:rsidR="00636172" w:rsidRPr="00636172" w:rsidTr="00636172">
        <w:trPr>
          <w:trHeight w:hRule="exact" w:val="3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Предприятия почтовой 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0,3</w:t>
            </w:r>
          </w:p>
        </w:tc>
      </w:tr>
      <w:tr w:rsidR="00636172" w:rsidRPr="00636172" w:rsidTr="00636172">
        <w:trPr>
          <w:trHeight w:hRule="exact" w:val="6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Прием потребительской тары (стеклотары, алюминиевых банок и т.п.)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1,4</w:t>
            </w:r>
          </w:p>
        </w:tc>
      </w:tr>
      <w:tr w:rsidR="00636172" w:rsidRPr="00636172" w:rsidTr="00636172">
        <w:trPr>
          <w:trHeight w:hRule="exact" w:val="3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Народно-хозяйственные промыслы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0,5</w:t>
            </w:r>
          </w:p>
        </w:tc>
      </w:tr>
      <w:tr w:rsidR="00636172" w:rsidRPr="00636172" w:rsidTr="00636172">
        <w:trPr>
          <w:trHeight w:hRule="exact" w:val="3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Религиозные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0,9</w:t>
            </w:r>
          </w:p>
        </w:tc>
      </w:tr>
      <w:tr w:rsidR="00636172" w:rsidRPr="00636172" w:rsidTr="00636172">
        <w:trPr>
          <w:trHeight w:hRule="exact" w:val="3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Профессиональные союзы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0,9</w:t>
            </w:r>
          </w:p>
        </w:tc>
      </w:tr>
      <w:tr w:rsidR="00636172" w:rsidRPr="00636172" w:rsidTr="00636172">
        <w:trPr>
          <w:trHeight w:hRule="exact" w:val="3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53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Социальное предпринимательство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0,5</w:t>
            </w:r>
          </w:p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widowControl w:val="0"/>
              <w:spacing w:after="24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36172" w:rsidRPr="00636172" w:rsidRDefault="00636172" w:rsidP="006361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636172" w:rsidRPr="00636172" w:rsidRDefault="00636172" w:rsidP="00636172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  <w:sectPr w:rsidR="00636172" w:rsidRPr="00636172">
          <w:pgSz w:w="11938" w:h="17849"/>
          <w:pgMar w:top="993" w:right="850" w:bottom="1560" w:left="1701" w:header="0" w:footer="283" w:gutter="0"/>
          <w:pgNumType w:start="1"/>
          <w:cols w:space="720"/>
        </w:sectPr>
      </w:pPr>
    </w:p>
    <w:p w:rsidR="00636172" w:rsidRPr="00636172" w:rsidRDefault="00636172" w:rsidP="0063617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361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2</w:t>
      </w:r>
      <w:r w:rsidRPr="00636172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. Настоящее решение</w:t>
      </w:r>
      <w:r w:rsidRPr="0063617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 xml:space="preserve"> </w:t>
      </w:r>
      <w:r w:rsidRPr="006361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подлежит опубликованию в газете «Рабочее слово» и размещению на официальном сайте </w:t>
      </w:r>
      <w:proofErr w:type="spellStart"/>
      <w:r w:rsidRPr="006361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Пикалевского</w:t>
      </w:r>
      <w:proofErr w:type="spellEnd"/>
      <w:r w:rsidRPr="006361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городского поселения.</w:t>
      </w:r>
    </w:p>
    <w:p w:rsidR="00636172" w:rsidRPr="00636172" w:rsidRDefault="00636172" w:rsidP="0063617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361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3. Решение вступает в силу с 01 января 2023 года.</w:t>
      </w:r>
    </w:p>
    <w:p w:rsidR="00636172" w:rsidRPr="00636172" w:rsidRDefault="00636172" w:rsidP="0063617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данного решения возложить на главу администрации </w:t>
      </w:r>
      <w:proofErr w:type="spellStart"/>
      <w:r w:rsidRPr="00636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Пикалевского</w:t>
      </w:r>
      <w:proofErr w:type="spellEnd"/>
      <w:r w:rsidRPr="00636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</w:t>
      </w: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172" w:rsidRPr="00636172" w:rsidRDefault="00636172" w:rsidP="0063617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36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Пикалевского</w:t>
      </w:r>
      <w:proofErr w:type="spellEnd"/>
      <w:r w:rsidRPr="00636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</w:t>
      </w: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Л.И. Гришкина</w:t>
      </w:r>
    </w:p>
    <w:p w:rsidR="00636172" w:rsidRPr="00636172" w:rsidRDefault="00636172" w:rsidP="0063617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636172" w:rsidRPr="00636172" w:rsidRDefault="00636172" w:rsidP="0063617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ОУМИ-2, ОЭ, ОФ, Соловьевой Е.А., СМИ, ПЦБ, РМНПА, депутатская, дело.</w:t>
      </w:r>
    </w:p>
    <w:p w:rsidR="00636172" w:rsidRPr="00636172" w:rsidRDefault="00636172" w:rsidP="0063617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636172" w:rsidRPr="00636172" w:rsidRDefault="00636172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Е.А.__________</w:t>
      </w:r>
    </w:p>
    <w:p w:rsidR="00636172" w:rsidRPr="00636172" w:rsidRDefault="00636172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Жолудева И.Ю. __________</w:t>
      </w:r>
    </w:p>
    <w:p w:rsidR="00636172" w:rsidRPr="00636172" w:rsidRDefault="00636172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 Н.И.____________</w:t>
      </w:r>
    </w:p>
    <w:p w:rsidR="00636172" w:rsidRPr="00636172" w:rsidRDefault="00636172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О.А.___________</w:t>
      </w:r>
    </w:p>
    <w:p w:rsidR="00636172" w:rsidRPr="00636172" w:rsidRDefault="00636172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С.В.___________</w:t>
      </w:r>
    </w:p>
    <w:p w:rsidR="00636172" w:rsidRPr="00636172" w:rsidRDefault="00636172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6172" w:rsidRPr="00636172" w:rsidRDefault="00636172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6172" w:rsidRPr="00636172" w:rsidRDefault="00636172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6172">
        <w:rPr>
          <w:rFonts w:ascii="Times New Roman" w:eastAsia="Times New Roman" w:hAnsi="Times New Roman" w:cs="Times New Roman"/>
          <w:sz w:val="20"/>
          <w:szCs w:val="20"/>
          <w:lang w:eastAsia="ru-RU"/>
        </w:rPr>
        <w:t>Лугинина В.В. 43747</w:t>
      </w:r>
    </w:p>
    <w:p w:rsidR="00636172" w:rsidRPr="00636172" w:rsidRDefault="00636172" w:rsidP="00636172">
      <w:pPr>
        <w:spacing w:after="0" w:line="240" w:lineRule="auto"/>
        <w:ind w:left="4860"/>
        <w:jc w:val="both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p w:rsidR="00636172" w:rsidRPr="00636172" w:rsidRDefault="00636172" w:rsidP="0063617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62" w:rsidRDefault="00C60962"/>
    <w:sectPr w:rsidR="00C6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4E3"/>
    <w:multiLevelType w:val="multilevel"/>
    <w:tmpl w:val="AAB2F99A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72"/>
    <w:rsid w:val="00636172"/>
    <w:rsid w:val="00C6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50EE8-A580-4D8D-8903-5A9440AF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9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1201</Words>
  <Characters>6846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Лугинина Виктория</dc:creator>
  <cp:keywords/>
  <dc:description/>
  <cp:lastModifiedBy>Лугинина Виктория</cp:lastModifiedBy>
  <cp:revision>1</cp:revision>
  <dcterms:created xsi:type="dcterms:W3CDTF">2022-12-12T08:55:00Z</dcterms:created>
  <dcterms:modified xsi:type="dcterms:W3CDTF">2022-12-12T08:56:00Z</dcterms:modified>
</cp:coreProperties>
</file>