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72" w:rsidRPr="00636172" w:rsidRDefault="00636172" w:rsidP="00636172">
      <w:pPr>
        <w:widowControl w:val="0"/>
        <w:tabs>
          <w:tab w:val="left" w:pos="1440"/>
          <w:tab w:val="left" w:pos="1980"/>
        </w:tabs>
        <w:autoSpaceDE w:val="0"/>
        <w:autoSpaceDN w:val="0"/>
        <w:adjustRightInd w:val="0"/>
        <w:spacing w:after="0" w:line="240" w:lineRule="auto"/>
        <w:ind w:hanging="426"/>
        <w:jc w:val="center"/>
        <w:rPr>
          <w:rFonts w:ascii="Times New Roman" w:eastAsia="Times New Roman" w:hAnsi="Times New Roman" w:cs="Times New Roman"/>
          <w:sz w:val="28"/>
          <w:szCs w:val="28"/>
          <w:lang w:eastAsia="ru-RU"/>
        </w:rPr>
      </w:pPr>
      <w:r w:rsidRPr="00636172">
        <w:rPr>
          <w:rFonts w:ascii="Times New Roman" w:eastAsia="Times New Roman" w:hAnsi="Times New Roman" w:cs="Times New Roman"/>
          <w:sz w:val="28"/>
          <w:szCs w:val="28"/>
          <w:lang w:eastAsia="ru-RU"/>
        </w:rPr>
        <w:t>Y/ПЕЧАТЬ 202</w:t>
      </w:r>
      <w:r w:rsidR="00801ED5">
        <w:rPr>
          <w:rFonts w:ascii="Times New Roman" w:eastAsia="Times New Roman" w:hAnsi="Times New Roman" w:cs="Times New Roman"/>
          <w:sz w:val="28"/>
          <w:szCs w:val="28"/>
          <w:lang w:eastAsia="ru-RU"/>
        </w:rPr>
        <w:t>3</w:t>
      </w:r>
      <w:r w:rsidRPr="00636172">
        <w:rPr>
          <w:rFonts w:ascii="Times New Roman" w:eastAsia="Times New Roman" w:hAnsi="Times New Roman" w:cs="Times New Roman"/>
          <w:sz w:val="28"/>
          <w:szCs w:val="28"/>
          <w:lang w:eastAsia="ru-RU"/>
        </w:rPr>
        <w:t>/ РЕШЕНИЯ 202</w:t>
      </w:r>
      <w:r w:rsidR="008946BB">
        <w:rPr>
          <w:rFonts w:ascii="Times New Roman" w:eastAsia="Times New Roman" w:hAnsi="Times New Roman" w:cs="Times New Roman"/>
          <w:sz w:val="28"/>
          <w:szCs w:val="28"/>
          <w:lang w:eastAsia="ru-RU"/>
        </w:rPr>
        <w:t>4/май</w:t>
      </w:r>
      <w:r w:rsidRPr="00636172">
        <w:rPr>
          <w:rFonts w:ascii="Times New Roman" w:eastAsia="Times New Roman" w:hAnsi="Times New Roman" w:cs="Times New Roman"/>
          <w:sz w:val="28"/>
          <w:szCs w:val="28"/>
          <w:lang w:eastAsia="ru-RU"/>
        </w:rPr>
        <w:t xml:space="preserve">/ </w:t>
      </w:r>
      <w:r w:rsidR="003D22DF" w:rsidRPr="003D22DF">
        <w:rPr>
          <w:rFonts w:ascii="Times New Roman" w:eastAsia="Times New Roman" w:hAnsi="Times New Roman" w:cs="Times New Roman"/>
          <w:sz w:val="28"/>
          <w:szCs w:val="28"/>
          <w:lang w:eastAsia="ru-RU"/>
        </w:rPr>
        <w:t>Положение о порядке формирования, ведения и опубликования перечня</w:t>
      </w:r>
    </w:p>
    <w:p w:rsidR="00636172" w:rsidRPr="00636172" w:rsidRDefault="00636172" w:rsidP="00B96C84">
      <w:pPr>
        <w:spacing w:after="0" w:line="240" w:lineRule="auto"/>
        <w:rPr>
          <w:rFonts w:ascii="Times New Roman" w:eastAsia="Times New Roman" w:hAnsi="Times New Roman" w:cs="Times New Roman"/>
          <w:b/>
          <w:sz w:val="28"/>
          <w:szCs w:val="28"/>
          <w:lang w:eastAsia="ru-RU"/>
        </w:rPr>
      </w:pPr>
    </w:p>
    <w:p w:rsidR="00636172" w:rsidRPr="00636172" w:rsidRDefault="00636172" w:rsidP="00636172">
      <w:pPr>
        <w:spacing w:after="0" w:line="240" w:lineRule="auto"/>
        <w:rPr>
          <w:rFonts w:ascii="Times New Roman" w:eastAsia="Times New Roman" w:hAnsi="Times New Roman" w:cs="Times New Roman"/>
          <w:b/>
          <w:sz w:val="28"/>
          <w:szCs w:val="28"/>
          <w:lang w:eastAsia="ru-RU"/>
        </w:rPr>
      </w:pPr>
    </w:p>
    <w:p w:rsidR="00636172" w:rsidRPr="00636172" w:rsidRDefault="00636172" w:rsidP="00636172">
      <w:pPr>
        <w:spacing w:after="0" w:line="240" w:lineRule="auto"/>
        <w:jc w:val="center"/>
        <w:rPr>
          <w:rFonts w:ascii="Times New Roman" w:eastAsia="Times New Roman" w:hAnsi="Times New Roman" w:cs="Times New Roman"/>
          <w:b/>
          <w:sz w:val="28"/>
          <w:szCs w:val="28"/>
          <w:lang w:eastAsia="ru-RU"/>
        </w:rPr>
      </w:pPr>
      <w:r w:rsidRPr="00636172">
        <w:rPr>
          <w:rFonts w:ascii="Times New Roman" w:eastAsia="Times New Roman" w:hAnsi="Times New Roman" w:cs="Times New Roman"/>
          <w:b/>
          <w:sz w:val="28"/>
          <w:szCs w:val="28"/>
          <w:lang w:eastAsia="ru-RU"/>
        </w:rPr>
        <w:t>РЕШЕНИЕ</w:t>
      </w:r>
    </w:p>
    <w:p w:rsidR="00636172" w:rsidRPr="00636172" w:rsidRDefault="00636172" w:rsidP="00636172">
      <w:pPr>
        <w:spacing w:after="0" w:line="240" w:lineRule="auto"/>
        <w:jc w:val="both"/>
        <w:rPr>
          <w:rFonts w:ascii="Times New Roman" w:eastAsia="Times New Roman" w:hAnsi="Times New Roman" w:cs="Times New Roman"/>
          <w:b/>
          <w:sz w:val="24"/>
          <w:szCs w:val="24"/>
          <w:lang w:eastAsia="ru-RU"/>
        </w:rPr>
      </w:pPr>
    </w:p>
    <w:p w:rsidR="00636172" w:rsidRPr="00636172" w:rsidRDefault="00636172" w:rsidP="00636172">
      <w:pPr>
        <w:spacing w:after="0" w:line="240" w:lineRule="auto"/>
        <w:jc w:val="center"/>
        <w:rPr>
          <w:rFonts w:ascii="Times New Roman" w:eastAsia="Times New Roman" w:hAnsi="Times New Roman" w:cs="Times New Roman"/>
          <w:sz w:val="28"/>
          <w:szCs w:val="28"/>
          <w:lang w:eastAsia="ru-RU"/>
        </w:rPr>
      </w:pPr>
      <w:r w:rsidRPr="00636172">
        <w:rPr>
          <w:rFonts w:ascii="Times New Roman" w:eastAsia="Times New Roman" w:hAnsi="Times New Roman" w:cs="Times New Roman"/>
          <w:sz w:val="28"/>
          <w:szCs w:val="28"/>
          <w:lang w:eastAsia="ru-RU"/>
        </w:rPr>
        <w:t>от __________ 202</w:t>
      </w:r>
      <w:r w:rsidR="008946BB">
        <w:rPr>
          <w:rFonts w:ascii="Times New Roman" w:eastAsia="Times New Roman" w:hAnsi="Times New Roman" w:cs="Times New Roman"/>
          <w:sz w:val="28"/>
          <w:szCs w:val="28"/>
          <w:lang w:eastAsia="ru-RU"/>
        </w:rPr>
        <w:t>4</w:t>
      </w:r>
      <w:r w:rsidRPr="00636172">
        <w:rPr>
          <w:rFonts w:ascii="Times New Roman" w:eastAsia="Times New Roman" w:hAnsi="Times New Roman" w:cs="Times New Roman"/>
          <w:sz w:val="28"/>
          <w:szCs w:val="28"/>
          <w:lang w:eastAsia="ru-RU"/>
        </w:rPr>
        <w:t xml:space="preserve"> года № _____</w:t>
      </w:r>
    </w:p>
    <w:p w:rsidR="00636172" w:rsidRPr="00636172" w:rsidRDefault="00636172" w:rsidP="00636172">
      <w:pPr>
        <w:spacing w:after="0" w:line="240" w:lineRule="auto"/>
        <w:jc w:val="both"/>
        <w:rPr>
          <w:rFonts w:ascii="Times New Roman" w:eastAsia="Times New Roman" w:hAnsi="Times New Roman" w:cs="Times New Roman"/>
          <w:sz w:val="28"/>
          <w:szCs w:val="28"/>
          <w:lang w:eastAsia="ru-RU"/>
        </w:rPr>
      </w:pPr>
    </w:p>
    <w:p w:rsidR="00C8667B" w:rsidRDefault="00C8667B" w:rsidP="00556A51">
      <w:pPr>
        <w:pStyle w:val="ConsPlusTitle"/>
        <w:jc w:val="center"/>
        <w:rPr>
          <w:sz w:val="28"/>
          <w:szCs w:val="28"/>
        </w:rPr>
      </w:pPr>
      <w:r w:rsidRPr="00E1601E">
        <w:rPr>
          <w:sz w:val="28"/>
          <w:szCs w:val="28"/>
        </w:rPr>
        <w:t xml:space="preserve">Об утверждении Положения </w:t>
      </w:r>
      <w:r w:rsidR="006301B1" w:rsidRPr="006301B1">
        <w:rPr>
          <w:sz w:val="28"/>
          <w:szCs w:val="28"/>
        </w:rPr>
        <w:t xml:space="preserve">о порядке формирования, ведения, обязательного опубликования перечня муниципального имущества  </w:t>
      </w:r>
      <w:proofErr w:type="spellStart"/>
      <w:r w:rsidR="006301B1" w:rsidRPr="006301B1">
        <w:rPr>
          <w:sz w:val="28"/>
          <w:szCs w:val="28"/>
        </w:rPr>
        <w:t>Пикалевско</w:t>
      </w:r>
      <w:r w:rsidR="00556A51">
        <w:rPr>
          <w:sz w:val="28"/>
          <w:szCs w:val="28"/>
        </w:rPr>
        <w:t>го</w:t>
      </w:r>
      <w:proofErr w:type="spellEnd"/>
      <w:r w:rsidR="006301B1" w:rsidRPr="006301B1">
        <w:rPr>
          <w:sz w:val="28"/>
          <w:szCs w:val="28"/>
        </w:rPr>
        <w:t xml:space="preserve"> городско</w:t>
      </w:r>
      <w:r w:rsidR="00556A51">
        <w:rPr>
          <w:sz w:val="28"/>
          <w:szCs w:val="28"/>
        </w:rPr>
        <w:t>го</w:t>
      </w:r>
      <w:r w:rsidR="006301B1" w:rsidRPr="006301B1">
        <w:rPr>
          <w:sz w:val="28"/>
          <w:szCs w:val="28"/>
        </w:rPr>
        <w:t xml:space="preserve"> поселени</w:t>
      </w:r>
      <w:r w:rsidR="00556A51">
        <w:rPr>
          <w:sz w:val="28"/>
          <w:szCs w:val="28"/>
        </w:rPr>
        <w:t xml:space="preserve">я </w:t>
      </w:r>
      <w:r w:rsidR="006301B1" w:rsidRPr="006301B1">
        <w:rPr>
          <w:sz w:val="28"/>
          <w:szCs w:val="28"/>
        </w:rPr>
        <w:t>свободного от прав третьих лиц (за исключением имущественных прав субъектов малого и среднего предпринимательства</w:t>
      </w:r>
      <w:r w:rsidR="00202A20">
        <w:rPr>
          <w:sz w:val="28"/>
          <w:szCs w:val="28"/>
        </w:rPr>
        <w:t>, а также физических лиц, не являющихся индивидуальными предпринимателями и применяющих специальный режим «Налог на профессиональный доход»</w:t>
      </w:r>
      <w:r w:rsidR="006301B1" w:rsidRPr="006301B1">
        <w:rPr>
          <w:sz w:val="28"/>
          <w:szCs w:val="28"/>
        </w:rPr>
        <w:t xml:space="preserve">, права хозяйственного ведения, права оперативного управления), предназначенного для передачи во владение и (или) пользование субъектам малого и среднего предпринимательства, </w:t>
      </w:r>
      <w:r w:rsidR="00202A20">
        <w:rPr>
          <w:sz w:val="28"/>
          <w:szCs w:val="28"/>
        </w:rPr>
        <w:t>физическим лицам, не являющимся индивидуальными предпринимателями и применяющим специальный режим «Налог на профессиональный доход»</w:t>
      </w:r>
      <w:r w:rsidR="006301B1" w:rsidRPr="006301B1">
        <w:rPr>
          <w:sz w:val="28"/>
          <w:szCs w:val="28"/>
        </w:rPr>
        <w:t xml:space="preserve"> и организациям, образующим инфраструктуру поддержки субъектов малого и среднего предпринимательства</w:t>
      </w:r>
      <w:r w:rsidR="00556A51">
        <w:rPr>
          <w:sz w:val="28"/>
          <w:szCs w:val="28"/>
        </w:rPr>
        <w:t>, порядке и условиях предоставления в аренду имущества</w:t>
      </w:r>
      <w:r w:rsidR="00556A51" w:rsidRPr="00556A51">
        <w:t xml:space="preserve"> </w:t>
      </w:r>
    </w:p>
    <w:p w:rsidR="00202A20" w:rsidRPr="006301B1" w:rsidRDefault="00202A20" w:rsidP="00202A20">
      <w:pPr>
        <w:pStyle w:val="ConsPlusTitle"/>
        <w:jc w:val="center"/>
        <w:rPr>
          <w:sz w:val="28"/>
          <w:szCs w:val="28"/>
        </w:rPr>
      </w:pPr>
    </w:p>
    <w:p w:rsidR="00202A20" w:rsidRPr="00CF72E6" w:rsidRDefault="00202A20" w:rsidP="00CF72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F72E6">
        <w:rPr>
          <w:rFonts w:ascii="Times New Roman" w:eastAsia="Times New Roman" w:hAnsi="Times New Roman" w:cs="Times New Roman"/>
          <w:sz w:val="28"/>
          <w:szCs w:val="28"/>
          <w:lang w:eastAsia="ru-RU"/>
        </w:rPr>
        <w:t>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w:t>
      </w:r>
      <w:r w:rsidR="009F2D9C" w:rsidRPr="00CF72E6">
        <w:rPr>
          <w:rFonts w:ascii="Times New Roman" w:eastAsia="Times New Roman" w:hAnsi="Times New Roman" w:cs="Times New Roman"/>
          <w:sz w:val="28"/>
          <w:szCs w:val="28"/>
          <w:lang w:eastAsia="ru-RU"/>
        </w:rPr>
        <w:t xml:space="preserve">», Уставом </w:t>
      </w:r>
      <w:proofErr w:type="spellStart"/>
      <w:r w:rsidR="00556A51" w:rsidRPr="00CF72E6">
        <w:rPr>
          <w:rFonts w:ascii="Times New Roman" w:eastAsia="Times New Roman" w:hAnsi="Times New Roman" w:cs="Times New Roman"/>
          <w:sz w:val="28"/>
          <w:szCs w:val="28"/>
          <w:lang w:eastAsia="ru-RU"/>
        </w:rPr>
        <w:t>Пикалевского</w:t>
      </w:r>
      <w:proofErr w:type="spellEnd"/>
      <w:r w:rsidR="00556A51" w:rsidRPr="00CF72E6">
        <w:rPr>
          <w:rFonts w:ascii="Times New Roman" w:eastAsia="Times New Roman" w:hAnsi="Times New Roman" w:cs="Times New Roman"/>
          <w:sz w:val="28"/>
          <w:szCs w:val="28"/>
          <w:lang w:eastAsia="ru-RU"/>
        </w:rPr>
        <w:t xml:space="preserve"> городского поселения</w:t>
      </w:r>
      <w:r w:rsidR="009F2D9C" w:rsidRPr="00CF72E6">
        <w:rPr>
          <w:rFonts w:ascii="Times New Roman" w:eastAsia="Times New Roman" w:hAnsi="Times New Roman" w:cs="Times New Roman"/>
          <w:sz w:val="28"/>
          <w:szCs w:val="28"/>
          <w:lang w:eastAsia="ru-RU"/>
        </w:rPr>
        <w:t xml:space="preserve">, Совет депутатов </w:t>
      </w:r>
      <w:proofErr w:type="spellStart"/>
      <w:r w:rsidR="00556A51" w:rsidRPr="00CF72E6">
        <w:rPr>
          <w:rFonts w:ascii="Times New Roman" w:eastAsia="Times New Roman" w:hAnsi="Times New Roman" w:cs="Times New Roman"/>
          <w:sz w:val="28"/>
          <w:szCs w:val="28"/>
          <w:lang w:eastAsia="ru-RU"/>
        </w:rPr>
        <w:t>Пикалевского</w:t>
      </w:r>
      <w:proofErr w:type="spellEnd"/>
      <w:r w:rsidR="00556A51" w:rsidRPr="00CF72E6">
        <w:rPr>
          <w:rFonts w:ascii="Times New Roman" w:eastAsia="Times New Roman" w:hAnsi="Times New Roman" w:cs="Times New Roman"/>
          <w:sz w:val="28"/>
          <w:szCs w:val="28"/>
          <w:lang w:eastAsia="ru-RU"/>
        </w:rPr>
        <w:t xml:space="preserve"> городского поселения </w:t>
      </w:r>
      <w:r w:rsidR="009F2D9C" w:rsidRPr="00CF72E6">
        <w:rPr>
          <w:rFonts w:ascii="Times New Roman" w:eastAsia="Times New Roman" w:hAnsi="Times New Roman" w:cs="Times New Roman"/>
          <w:sz w:val="28"/>
          <w:szCs w:val="28"/>
          <w:lang w:eastAsia="ru-RU"/>
        </w:rPr>
        <w:t>решил:</w:t>
      </w:r>
      <w:r w:rsidRPr="00CF72E6">
        <w:rPr>
          <w:rFonts w:ascii="Times New Roman" w:eastAsia="Times New Roman" w:hAnsi="Times New Roman" w:cs="Times New Roman"/>
          <w:sz w:val="28"/>
          <w:szCs w:val="28"/>
          <w:lang w:eastAsia="ru-RU"/>
        </w:rPr>
        <w:t xml:space="preserve"> </w:t>
      </w:r>
    </w:p>
    <w:p w:rsidR="00202A20" w:rsidRPr="00A91A7C" w:rsidRDefault="00202A20" w:rsidP="00CF72E6">
      <w:pPr>
        <w:pStyle w:val="ae"/>
        <w:widowControl w:val="0"/>
        <w:numPr>
          <w:ilvl w:val="0"/>
          <w:numId w:val="34"/>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A91A7C">
        <w:rPr>
          <w:rFonts w:ascii="Times New Roman" w:eastAsia="Times New Roman" w:hAnsi="Times New Roman" w:cs="Times New Roman"/>
          <w:sz w:val="28"/>
          <w:szCs w:val="28"/>
          <w:lang w:eastAsia="ru-RU"/>
        </w:rPr>
        <w:t xml:space="preserve">Утвердить </w:t>
      </w:r>
      <w:r w:rsidR="00A91A7C" w:rsidRPr="00A91A7C">
        <w:rPr>
          <w:rFonts w:ascii="Times New Roman" w:eastAsia="Times New Roman" w:hAnsi="Times New Roman" w:cs="Times New Roman"/>
          <w:sz w:val="28"/>
          <w:szCs w:val="28"/>
          <w:lang w:eastAsia="ru-RU"/>
        </w:rPr>
        <w:t xml:space="preserve">Положение о порядке формирования, ведения, обязательного опубликования перечня муниципального имущества  </w:t>
      </w:r>
      <w:proofErr w:type="spellStart"/>
      <w:r w:rsidR="00EA1F5B" w:rsidRPr="00EA1F5B">
        <w:rPr>
          <w:rFonts w:ascii="Times New Roman" w:eastAsia="Times New Roman" w:hAnsi="Times New Roman" w:cs="Times New Roman"/>
          <w:sz w:val="28"/>
          <w:szCs w:val="28"/>
          <w:lang w:eastAsia="ru-RU"/>
        </w:rPr>
        <w:t>Пикалевского</w:t>
      </w:r>
      <w:proofErr w:type="spellEnd"/>
      <w:r w:rsidR="00EA1F5B" w:rsidRPr="00EA1F5B">
        <w:rPr>
          <w:rFonts w:ascii="Times New Roman" w:eastAsia="Times New Roman" w:hAnsi="Times New Roman" w:cs="Times New Roman"/>
          <w:sz w:val="28"/>
          <w:szCs w:val="28"/>
          <w:lang w:eastAsia="ru-RU"/>
        </w:rPr>
        <w:t xml:space="preserve"> городского поселения </w:t>
      </w:r>
      <w:r w:rsidR="00A91A7C" w:rsidRPr="00A91A7C">
        <w:rPr>
          <w:rFonts w:ascii="Times New Roman" w:eastAsia="Times New Roman" w:hAnsi="Times New Roman" w:cs="Times New Roman"/>
          <w:sz w:val="28"/>
          <w:szCs w:val="28"/>
          <w:lang w:eastAsia="ru-RU"/>
        </w:rPr>
        <w:t>свободного от прав третьих лиц (за исключением имущественных прав субъектов малого и среднего предпринимательства, а также физических лиц, не являющихся индивидуальными предпринимателями и применяющих специальный режим «Налог на профессиональный доход», права хозяйственного ведения, права оперативного управления), предназначенного для передачи во владение и (или)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режим «Налог на профессиональный доход» и организациям, образующим инфраструктуру поддержки субъектов малого и среднего предпринимательства</w:t>
      </w:r>
      <w:r w:rsidR="00EA1F5B">
        <w:rPr>
          <w:rFonts w:ascii="Times New Roman" w:eastAsia="Times New Roman" w:hAnsi="Times New Roman" w:cs="Times New Roman"/>
          <w:sz w:val="28"/>
          <w:szCs w:val="28"/>
          <w:lang w:eastAsia="ru-RU"/>
        </w:rPr>
        <w:t>,</w:t>
      </w:r>
      <w:r w:rsidR="00EA1F5B" w:rsidRPr="00EA1F5B">
        <w:t xml:space="preserve"> </w:t>
      </w:r>
      <w:r w:rsidR="00EA1F5B" w:rsidRPr="00EA1F5B">
        <w:rPr>
          <w:rFonts w:ascii="Times New Roman" w:eastAsia="Times New Roman" w:hAnsi="Times New Roman" w:cs="Times New Roman"/>
          <w:sz w:val="28"/>
          <w:szCs w:val="28"/>
          <w:lang w:eastAsia="ru-RU"/>
        </w:rPr>
        <w:t>порядке и условиях предоставления в аренду имущества</w:t>
      </w:r>
      <w:r w:rsidR="00A91A7C" w:rsidRPr="00EA1F5B">
        <w:rPr>
          <w:rFonts w:ascii="Times New Roman" w:eastAsia="Times New Roman" w:hAnsi="Times New Roman" w:cs="Times New Roman"/>
          <w:sz w:val="28"/>
          <w:szCs w:val="28"/>
          <w:lang w:eastAsia="ru-RU"/>
        </w:rPr>
        <w:t>»</w:t>
      </w:r>
      <w:r w:rsidR="00A91A7C" w:rsidRPr="00A91A7C">
        <w:rPr>
          <w:rFonts w:ascii="Times New Roman" w:eastAsia="Times New Roman" w:hAnsi="Times New Roman" w:cs="Times New Roman"/>
          <w:sz w:val="28"/>
          <w:szCs w:val="28"/>
          <w:lang w:eastAsia="ru-RU"/>
        </w:rPr>
        <w:t>.</w:t>
      </w:r>
    </w:p>
    <w:p w:rsidR="00EA1F5B" w:rsidRDefault="00A91A7C" w:rsidP="00A50313">
      <w:pPr>
        <w:pStyle w:val="ae"/>
        <w:widowControl w:val="0"/>
        <w:numPr>
          <w:ilvl w:val="0"/>
          <w:numId w:val="34"/>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A91A7C">
        <w:rPr>
          <w:rFonts w:ascii="Times New Roman" w:eastAsia="Times New Roman" w:hAnsi="Times New Roman" w:cs="Times New Roman"/>
          <w:sz w:val="28"/>
          <w:szCs w:val="28"/>
          <w:lang w:eastAsia="ru-RU"/>
        </w:rPr>
        <w:t>Считать утратившим</w:t>
      </w:r>
      <w:r w:rsidR="00EA1F5B">
        <w:rPr>
          <w:rFonts w:ascii="Times New Roman" w:eastAsia="Times New Roman" w:hAnsi="Times New Roman" w:cs="Times New Roman"/>
          <w:sz w:val="28"/>
          <w:szCs w:val="28"/>
          <w:lang w:eastAsia="ru-RU"/>
        </w:rPr>
        <w:t>и</w:t>
      </w:r>
      <w:r w:rsidRPr="00A91A7C">
        <w:rPr>
          <w:rFonts w:ascii="Times New Roman" w:eastAsia="Times New Roman" w:hAnsi="Times New Roman" w:cs="Times New Roman"/>
          <w:sz w:val="28"/>
          <w:szCs w:val="28"/>
          <w:lang w:eastAsia="ru-RU"/>
        </w:rPr>
        <w:t xml:space="preserve"> силу </w:t>
      </w:r>
      <w:r w:rsidR="00EA1F5B">
        <w:rPr>
          <w:rFonts w:ascii="Times New Roman" w:eastAsia="Times New Roman" w:hAnsi="Times New Roman" w:cs="Times New Roman"/>
          <w:sz w:val="28"/>
          <w:szCs w:val="28"/>
          <w:lang w:eastAsia="ru-RU"/>
        </w:rPr>
        <w:t>решения:</w:t>
      </w:r>
    </w:p>
    <w:p w:rsidR="00EA1F5B" w:rsidRDefault="00A91A7C" w:rsidP="00EA1F5B">
      <w:pPr>
        <w:pStyle w:val="ae"/>
        <w:widowControl w:val="0"/>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A91A7C">
        <w:rPr>
          <w:rFonts w:ascii="Times New Roman" w:eastAsia="Times New Roman" w:hAnsi="Times New Roman" w:cs="Times New Roman"/>
          <w:sz w:val="28"/>
          <w:szCs w:val="28"/>
          <w:lang w:eastAsia="ru-RU"/>
        </w:rPr>
        <w:t xml:space="preserve"> от </w:t>
      </w:r>
      <w:r w:rsidR="006848F1">
        <w:rPr>
          <w:rFonts w:ascii="Times New Roman" w:eastAsia="Times New Roman" w:hAnsi="Times New Roman" w:cs="Times New Roman"/>
          <w:sz w:val="28"/>
          <w:szCs w:val="28"/>
          <w:lang w:eastAsia="ru-RU"/>
        </w:rPr>
        <w:t>13 июля 2017 года №33</w:t>
      </w:r>
      <w:r w:rsidRPr="00A91A7C">
        <w:rPr>
          <w:rFonts w:ascii="Times New Roman" w:eastAsia="Times New Roman" w:hAnsi="Times New Roman" w:cs="Times New Roman"/>
          <w:sz w:val="28"/>
          <w:szCs w:val="28"/>
          <w:lang w:eastAsia="ru-RU"/>
        </w:rPr>
        <w:t xml:space="preserve"> «</w:t>
      </w:r>
      <w:r w:rsidR="006848F1" w:rsidRPr="006848F1">
        <w:rPr>
          <w:rFonts w:ascii="Times New Roman" w:eastAsia="Times New Roman" w:hAnsi="Times New Roman" w:cs="Times New Roman"/>
          <w:sz w:val="28"/>
          <w:szCs w:val="28"/>
          <w:lang w:eastAsia="ru-RU"/>
        </w:rPr>
        <w:t xml:space="preserve">Об утверждении Положение о порядке формирования, ведения и опубликования перечня муниципального имущества </w:t>
      </w:r>
      <w:r w:rsidR="006848F1" w:rsidRPr="006848F1">
        <w:rPr>
          <w:rFonts w:ascii="Times New Roman" w:eastAsia="Times New Roman" w:hAnsi="Times New Roman" w:cs="Times New Roman"/>
          <w:sz w:val="28"/>
          <w:szCs w:val="28"/>
          <w:lang w:eastAsia="ru-RU"/>
        </w:rPr>
        <w:lastRenderedPageBreak/>
        <w:t xml:space="preserve">муниципального образования «Город Пикалево» </w:t>
      </w:r>
      <w:proofErr w:type="spellStart"/>
      <w:r w:rsidR="006848F1" w:rsidRPr="006848F1">
        <w:rPr>
          <w:rFonts w:ascii="Times New Roman" w:eastAsia="Times New Roman" w:hAnsi="Times New Roman" w:cs="Times New Roman"/>
          <w:sz w:val="28"/>
          <w:szCs w:val="28"/>
          <w:lang w:eastAsia="ru-RU"/>
        </w:rPr>
        <w:t>Бокситогорского</w:t>
      </w:r>
      <w:proofErr w:type="spellEnd"/>
      <w:r w:rsidR="00A50313">
        <w:rPr>
          <w:rFonts w:ascii="Times New Roman" w:eastAsia="Times New Roman" w:hAnsi="Times New Roman" w:cs="Times New Roman"/>
          <w:sz w:val="28"/>
          <w:szCs w:val="28"/>
          <w:lang w:eastAsia="ru-RU"/>
        </w:rPr>
        <w:t xml:space="preserve"> муниципального </w:t>
      </w:r>
      <w:r w:rsidR="006848F1" w:rsidRPr="006848F1">
        <w:rPr>
          <w:rFonts w:ascii="Times New Roman" w:eastAsia="Times New Roman" w:hAnsi="Times New Roman" w:cs="Times New Roman"/>
          <w:sz w:val="28"/>
          <w:szCs w:val="28"/>
          <w:lang w:eastAsia="ru-RU"/>
        </w:rPr>
        <w:t>района Ленинградской области (за исключением земельных участков), свободного от прав третьих лиц (за исключением имущественных прав субъектов малого и среднего предпринимательства)</w:t>
      </w:r>
      <w:r w:rsidRPr="00A91A7C">
        <w:rPr>
          <w:rFonts w:ascii="Times New Roman" w:eastAsia="Times New Roman" w:hAnsi="Times New Roman" w:cs="Times New Roman"/>
          <w:sz w:val="28"/>
          <w:szCs w:val="28"/>
          <w:lang w:eastAsia="ru-RU"/>
        </w:rPr>
        <w:t xml:space="preserve">»; </w:t>
      </w:r>
    </w:p>
    <w:p w:rsidR="00EA1F5B" w:rsidRDefault="00A91A7C" w:rsidP="00EA1F5B">
      <w:pPr>
        <w:pStyle w:val="ae"/>
        <w:widowControl w:val="0"/>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A91A7C">
        <w:rPr>
          <w:rFonts w:ascii="Times New Roman" w:eastAsia="Times New Roman" w:hAnsi="Times New Roman" w:cs="Times New Roman"/>
          <w:sz w:val="28"/>
          <w:szCs w:val="28"/>
          <w:lang w:eastAsia="ru-RU"/>
        </w:rPr>
        <w:t xml:space="preserve">от </w:t>
      </w:r>
      <w:r w:rsidR="006848F1">
        <w:rPr>
          <w:rFonts w:ascii="Times New Roman" w:eastAsia="Times New Roman" w:hAnsi="Times New Roman" w:cs="Times New Roman"/>
          <w:sz w:val="28"/>
          <w:szCs w:val="28"/>
          <w:lang w:eastAsia="ru-RU"/>
        </w:rPr>
        <w:t>24 января 2019 года №2</w:t>
      </w:r>
      <w:r w:rsidRPr="00A91A7C">
        <w:rPr>
          <w:rFonts w:ascii="Times New Roman" w:eastAsia="Times New Roman" w:hAnsi="Times New Roman" w:cs="Times New Roman"/>
          <w:sz w:val="28"/>
          <w:szCs w:val="28"/>
          <w:lang w:eastAsia="ru-RU"/>
        </w:rPr>
        <w:t xml:space="preserve"> «О внесении изменений в постановление администрации </w:t>
      </w:r>
      <w:r w:rsidR="006848F1" w:rsidRPr="006848F1">
        <w:rPr>
          <w:rFonts w:ascii="Times New Roman" w:eastAsia="Times New Roman" w:hAnsi="Times New Roman" w:cs="Times New Roman"/>
          <w:sz w:val="28"/>
          <w:szCs w:val="28"/>
          <w:lang w:eastAsia="ru-RU"/>
        </w:rPr>
        <w:t xml:space="preserve">от 13 июля 2017 года №33 «Об утверждении Положение о порядке формирования, ведения и опубликования перечня муниципального имущества муниципального образования «Город Пикалево» </w:t>
      </w:r>
      <w:proofErr w:type="spellStart"/>
      <w:r w:rsidR="006848F1" w:rsidRPr="006848F1">
        <w:rPr>
          <w:rFonts w:ascii="Times New Roman" w:eastAsia="Times New Roman" w:hAnsi="Times New Roman" w:cs="Times New Roman"/>
          <w:sz w:val="28"/>
          <w:szCs w:val="28"/>
          <w:lang w:eastAsia="ru-RU"/>
        </w:rPr>
        <w:t>Бокситогорского</w:t>
      </w:r>
      <w:proofErr w:type="spellEnd"/>
      <w:r w:rsidR="006848F1" w:rsidRPr="006848F1">
        <w:rPr>
          <w:rFonts w:ascii="Times New Roman" w:eastAsia="Times New Roman" w:hAnsi="Times New Roman" w:cs="Times New Roman"/>
          <w:sz w:val="28"/>
          <w:szCs w:val="28"/>
          <w:lang w:eastAsia="ru-RU"/>
        </w:rPr>
        <w:t xml:space="preserve"> </w:t>
      </w:r>
      <w:r w:rsidR="00A50313">
        <w:rPr>
          <w:rFonts w:ascii="Times New Roman" w:eastAsia="Times New Roman" w:hAnsi="Times New Roman" w:cs="Times New Roman"/>
          <w:sz w:val="28"/>
          <w:szCs w:val="28"/>
          <w:lang w:eastAsia="ru-RU"/>
        </w:rPr>
        <w:t xml:space="preserve">муниципального </w:t>
      </w:r>
      <w:r w:rsidR="006848F1" w:rsidRPr="006848F1">
        <w:rPr>
          <w:rFonts w:ascii="Times New Roman" w:eastAsia="Times New Roman" w:hAnsi="Times New Roman" w:cs="Times New Roman"/>
          <w:sz w:val="28"/>
          <w:szCs w:val="28"/>
          <w:lang w:eastAsia="ru-RU"/>
        </w:rPr>
        <w:t>района Ленинградской области (за исключением земельных участков), свободного от прав третьих лиц (за исключением имущественных прав субъектов малого и среднего предпринимате</w:t>
      </w:r>
      <w:r w:rsidR="006848F1">
        <w:rPr>
          <w:rFonts w:ascii="Times New Roman" w:eastAsia="Times New Roman" w:hAnsi="Times New Roman" w:cs="Times New Roman"/>
          <w:sz w:val="28"/>
          <w:szCs w:val="28"/>
          <w:lang w:eastAsia="ru-RU"/>
        </w:rPr>
        <w:t>льства</w:t>
      </w:r>
      <w:r w:rsidRPr="00A91A7C">
        <w:rPr>
          <w:rFonts w:ascii="Times New Roman" w:eastAsia="Times New Roman" w:hAnsi="Times New Roman" w:cs="Times New Roman"/>
          <w:sz w:val="28"/>
          <w:szCs w:val="28"/>
          <w:lang w:eastAsia="ru-RU"/>
        </w:rPr>
        <w:t xml:space="preserve">»; </w:t>
      </w:r>
    </w:p>
    <w:p w:rsidR="00A91A7C" w:rsidRDefault="00A91A7C" w:rsidP="00EA1F5B">
      <w:pPr>
        <w:pStyle w:val="ae"/>
        <w:widowControl w:val="0"/>
        <w:autoSpaceDE w:val="0"/>
        <w:autoSpaceDN w:val="0"/>
        <w:spacing w:after="0" w:line="240" w:lineRule="auto"/>
        <w:ind w:left="0" w:firstLine="284"/>
        <w:jc w:val="both"/>
        <w:rPr>
          <w:rFonts w:ascii="Times New Roman" w:eastAsia="Times New Roman" w:hAnsi="Times New Roman" w:cs="Times New Roman"/>
          <w:sz w:val="28"/>
          <w:szCs w:val="28"/>
          <w:lang w:eastAsia="ru-RU"/>
        </w:rPr>
      </w:pPr>
      <w:r w:rsidRPr="00A91A7C">
        <w:rPr>
          <w:rFonts w:ascii="Times New Roman" w:eastAsia="Times New Roman" w:hAnsi="Times New Roman" w:cs="Times New Roman"/>
          <w:sz w:val="28"/>
          <w:szCs w:val="28"/>
          <w:lang w:eastAsia="ru-RU"/>
        </w:rPr>
        <w:t xml:space="preserve">от </w:t>
      </w:r>
      <w:r w:rsidR="006848F1">
        <w:rPr>
          <w:rFonts w:ascii="Times New Roman" w:eastAsia="Times New Roman" w:hAnsi="Times New Roman" w:cs="Times New Roman"/>
          <w:sz w:val="28"/>
          <w:szCs w:val="28"/>
          <w:lang w:eastAsia="ru-RU"/>
        </w:rPr>
        <w:t>28 января 2021 года №4</w:t>
      </w:r>
      <w:r w:rsidR="006848F1" w:rsidRPr="006848F1">
        <w:rPr>
          <w:rFonts w:ascii="Times New Roman" w:eastAsia="Times New Roman" w:hAnsi="Times New Roman" w:cs="Times New Roman"/>
          <w:sz w:val="28"/>
          <w:szCs w:val="28"/>
          <w:lang w:eastAsia="ru-RU"/>
        </w:rPr>
        <w:t xml:space="preserve"> «О внесении изменений в постановление администрации от 13 июля 2017 года №</w:t>
      </w:r>
      <w:r w:rsidR="00CD4698" w:rsidRPr="006848F1">
        <w:rPr>
          <w:rFonts w:ascii="Times New Roman" w:eastAsia="Times New Roman" w:hAnsi="Times New Roman" w:cs="Times New Roman"/>
          <w:sz w:val="28"/>
          <w:szCs w:val="28"/>
          <w:lang w:eastAsia="ru-RU"/>
        </w:rPr>
        <w:t xml:space="preserve">33 </w:t>
      </w:r>
      <w:r w:rsidR="00CD4698" w:rsidRPr="00A91A7C">
        <w:rPr>
          <w:rFonts w:ascii="Times New Roman" w:eastAsia="Times New Roman" w:hAnsi="Times New Roman" w:cs="Times New Roman"/>
          <w:sz w:val="28"/>
          <w:szCs w:val="28"/>
          <w:lang w:eastAsia="ru-RU"/>
        </w:rPr>
        <w:t>«</w:t>
      </w:r>
      <w:r w:rsidR="006848F1" w:rsidRPr="006848F1">
        <w:rPr>
          <w:rFonts w:ascii="Times New Roman" w:eastAsia="Times New Roman" w:hAnsi="Times New Roman" w:cs="Times New Roman"/>
          <w:sz w:val="28"/>
          <w:szCs w:val="28"/>
          <w:lang w:eastAsia="ru-RU"/>
        </w:rPr>
        <w:t xml:space="preserve">Об утверждении Положение о порядке формирования, ведения и опубликования перечня муниципального имущества муниципального образования «Город Пикалево» </w:t>
      </w:r>
      <w:proofErr w:type="spellStart"/>
      <w:r w:rsidR="006848F1" w:rsidRPr="006848F1">
        <w:rPr>
          <w:rFonts w:ascii="Times New Roman" w:eastAsia="Times New Roman" w:hAnsi="Times New Roman" w:cs="Times New Roman"/>
          <w:sz w:val="28"/>
          <w:szCs w:val="28"/>
          <w:lang w:eastAsia="ru-RU"/>
        </w:rPr>
        <w:t>Бокситогорского</w:t>
      </w:r>
      <w:proofErr w:type="spellEnd"/>
      <w:r w:rsidR="006848F1" w:rsidRPr="006848F1">
        <w:rPr>
          <w:rFonts w:ascii="Times New Roman" w:eastAsia="Times New Roman" w:hAnsi="Times New Roman" w:cs="Times New Roman"/>
          <w:sz w:val="28"/>
          <w:szCs w:val="28"/>
          <w:lang w:eastAsia="ru-RU"/>
        </w:rPr>
        <w:t xml:space="preserve"> </w:t>
      </w:r>
      <w:r w:rsidR="00A50313" w:rsidRPr="00A50313">
        <w:rPr>
          <w:rFonts w:ascii="Times New Roman" w:eastAsia="Times New Roman" w:hAnsi="Times New Roman" w:cs="Times New Roman"/>
          <w:sz w:val="28"/>
          <w:szCs w:val="28"/>
          <w:lang w:eastAsia="ru-RU"/>
        </w:rPr>
        <w:t xml:space="preserve">муниципального </w:t>
      </w:r>
      <w:r w:rsidR="006848F1" w:rsidRPr="006848F1">
        <w:rPr>
          <w:rFonts w:ascii="Times New Roman" w:eastAsia="Times New Roman" w:hAnsi="Times New Roman" w:cs="Times New Roman"/>
          <w:sz w:val="28"/>
          <w:szCs w:val="28"/>
          <w:lang w:eastAsia="ru-RU"/>
        </w:rPr>
        <w:t>района Ленинградской области (за исключением земельных участков), свободного от прав третьих лиц (за исключением имущественных прав субъектов малого и среднего предпринимате</w:t>
      </w:r>
      <w:r w:rsidR="006848F1">
        <w:rPr>
          <w:rFonts w:ascii="Times New Roman" w:eastAsia="Times New Roman" w:hAnsi="Times New Roman" w:cs="Times New Roman"/>
          <w:sz w:val="28"/>
          <w:szCs w:val="28"/>
          <w:lang w:eastAsia="ru-RU"/>
        </w:rPr>
        <w:t>льства».</w:t>
      </w:r>
    </w:p>
    <w:p w:rsidR="00202A20" w:rsidRDefault="00202A20" w:rsidP="008265AD">
      <w:pPr>
        <w:pStyle w:val="ae"/>
        <w:widowControl w:val="0"/>
        <w:numPr>
          <w:ilvl w:val="0"/>
          <w:numId w:val="34"/>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265AD">
        <w:rPr>
          <w:rFonts w:ascii="Times New Roman" w:eastAsia="Times New Roman" w:hAnsi="Times New Roman" w:cs="Times New Roman"/>
          <w:sz w:val="28"/>
          <w:szCs w:val="28"/>
          <w:lang w:eastAsia="ru-RU"/>
        </w:rPr>
        <w:t>Установить, что администраци</w:t>
      </w:r>
      <w:r w:rsidR="008265AD" w:rsidRPr="008265AD">
        <w:rPr>
          <w:rFonts w:ascii="Times New Roman" w:eastAsia="Times New Roman" w:hAnsi="Times New Roman" w:cs="Times New Roman"/>
          <w:sz w:val="28"/>
          <w:szCs w:val="28"/>
          <w:lang w:eastAsia="ru-RU"/>
        </w:rPr>
        <w:t>я</w:t>
      </w:r>
      <w:r w:rsidRPr="008265AD">
        <w:rPr>
          <w:rFonts w:ascii="Times New Roman" w:eastAsia="Times New Roman" w:hAnsi="Times New Roman" w:cs="Times New Roman"/>
          <w:sz w:val="28"/>
          <w:szCs w:val="28"/>
          <w:lang w:eastAsia="ru-RU"/>
        </w:rPr>
        <w:t xml:space="preserve"> муниципального образования </w:t>
      </w:r>
      <w:proofErr w:type="spellStart"/>
      <w:r w:rsidR="008265AD" w:rsidRPr="008265AD">
        <w:rPr>
          <w:rFonts w:ascii="Times New Roman" w:eastAsia="Times New Roman" w:hAnsi="Times New Roman" w:cs="Times New Roman"/>
          <w:sz w:val="28"/>
          <w:szCs w:val="28"/>
          <w:lang w:eastAsia="ru-RU"/>
        </w:rPr>
        <w:t>Пикалевское</w:t>
      </w:r>
      <w:proofErr w:type="spellEnd"/>
      <w:r w:rsidR="008265AD" w:rsidRPr="008265AD">
        <w:rPr>
          <w:rFonts w:ascii="Times New Roman" w:eastAsia="Times New Roman" w:hAnsi="Times New Roman" w:cs="Times New Roman"/>
          <w:sz w:val="28"/>
          <w:szCs w:val="28"/>
          <w:lang w:eastAsia="ru-RU"/>
        </w:rPr>
        <w:t xml:space="preserve"> городское поселение </w:t>
      </w:r>
      <w:proofErr w:type="spellStart"/>
      <w:r w:rsidR="008265AD" w:rsidRPr="008265AD">
        <w:rPr>
          <w:rFonts w:ascii="Times New Roman" w:eastAsia="Times New Roman" w:hAnsi="Times New Roman" w:cs="Times New Roman"/>
          <w:sz w:val="28"/>
          <w:szCs w:val="28"/>
          <w:lang w:eastAsia="ru-RU"/>
        </w:rPr>
        <w:t>Бокситогорского</w:t>
      </w:r>
      <w:proofErr w:type="spellEnd"/>
      <w:r w:rsidRPr="008265AD">
        <w:rPr>
          <w:rFonts w:ascii="Times New Roman" w:eastAsia="Times New Roman" w:hAnsi="Times New Roman" w:cs="Times New Roman"/>
          <w:sz w:val="28"/>
          <w:szCs w:val="28"/>
          <w:lang w:eastAsia="ru-RU"/>
        </w:rPr>
        <w:t xml:space="preserve"> </w:t>
      </w:r>
      <w:r w:rsidR="00A50313">
        <w:rPr>
          <w:rFonts w:ascii="Times New Roman" w:eastAsia="Times New Roman" w:hAnsi="Times New Roman" w:cs="Times New Roman"/>
          <w:sz w:val="28"/>
          <w:szCs w:val="28"/>
          <w:lang w:eastAsia="ru-RU"/>
        </w:rPr>
        <w:t xml:space="preserve">муниципального </w:t>
      </w:r>
      <w:r w:rsidRPr="008265AD">
        <w:rPr>
          <w:rFonts w:ascii="Times New Roman" w:eastAsia="Times New Roman" w:hAnsi="Times New Roman" w:cs="Times New Roman"/>
          <w:sz w:val="28"/>
          <w:szCs w:val="28"/>
          <w:lang w:eastAsia="ru-RU"/>
        </w:rPr>
        <w:t>район</w:t>
      </w:r>
      <w:r w:rsidR="008265AD" w:rsidRPr="008265AD">
        <w:rPr>
          <w:rFonts w:ascii="Times New Roman" w:eastAsia="Times New Roman" w:hAnsi="Times New Roman" w:cs="Times New Roman"/>
          <w:sz w:val="28"/>
          <w:szCs w:val="28"/>
          <w:lang w:eastAsia="ru-RU"/>
        </w:rPr>
        <w:t>а</w:t>
      </w:r>
      <w:r w:rsidRPr="008265AD">
        <w:rPr>
          <w:rFonts w:ascii="Times New Roman" w:eastAsia="Times New Roman" w:hAnsi="Times New Roman" w:cs="Times New Roman"/>
          <w:sz w:val="28"/>
          <w:szCs w:val="28"/>
          <w:lang w:eastAsia="ru-RU"/>
        </w:rPr>
        <w:t xml:space="preserve"> Ленинградской области является органом, ответственным за формирование, утверждение, ведение (в том числе ежегодное дополнение) и обязательное опубликование перечня муниципального имущества, находящегося в собственности муниципального образования </w:t>
      </w:r>
      <w:proofErr w:type="spellStart"/>
      <w:r w:rsidR="008265AD" w:rsidRPr="008265AD">
        <w:rPr>
          <w:rFonts w:ascii="Times New Roman" w:eastAsia="Times New Roman" w:hAnsi="Times New Roman" w:cs="Times New Roman"/>
          <w:sz w:val="28"/>
          <w:szCs w:val="28"/>
          <w:lang w:eastAsia="ru-RU"/>
        </w:rPr>
        <w:t>Пикалевское</w:t>
      </w:r>
      <w:proofErr w:type="spellEnd"/>
      <w:r w:rsidR="008265AD" w:rsidRPr="008265AD">
        <w:rPr>
          <w:rFonts w:ascii="Times New Roman" w:eastAsia="Times New Roman" w:hAnsi="Times New Roman" w:cs="Times New Roman"/>
          <w:sz w:val="28"/>
          <w:szCs w:val="28"/>
          <w:lang w:eastAsia="ru-RU"/>
        </w:rPr>
        <w:t xml:space="preserve"> городское поселение </w:t>
      </w:r>
      <w:proofErr w:type="spellStart"/>
      <w:r w:rsidR="008265AD" w:rsidRPr="008265AD">
        <w:rPr>
          <w:rFonts w:ascii="Times New Roman" w:eastAsia="Times New Roman" w:hAnsi="Times New Roman" w:cs="Times New Roman"/>
          <w:sz w:val="28"/>
          <w:szCs w:val="28"/>
          <w:lang w:eastAsia="ru-RU"/>
        </w:rPr>
        <w:t>Бокситогорского</w:t>
      </w:r>
      <w:proofErr w:type="spellEnd"/>
      <w:r w:rsidR="008265AD" w:rsidRPr="008265AD">
        <w:rPr>
          <w:rFonts w:ascii="Times New Roman" w:eastAsia="Times New Roman" w:hAnsi="Times New Roman" w:cs="Times New Roman"/>
          <w:sz w:val="28"/>
          <w:szCs w:val="28"/>
          <w:lang w:eastAsia="ru-RU"/>
        </w:rPr>
        <w:t xml:space="preserve"> </w:t>
      </w:r>
      <w:r w:rsidR="00A50313">
        <w:rPr>
          <w:rFonts w:ascii="Times New Roman" w:eastAsia="Times New Roman" w:hAnsi="Times New Roman" w:cs="Times New Roman"/>
          <w:sz w:val="28"/>
          <w:szCs w:val="28"/>
          <w:lang w:eastAsia="ru-RU"/>
        </w:rPr>
        <w:t xml:space="preserve">муниципального </w:t>
      </w:r>
      <w:r w:rsidRPr="008265AD">
        <w:rPr>
          <w:rFonts w:ascii="Times New Roman" w:eastAsia="Times New Roman" w:hAnsi="Times New Roman" w:cs="Times New Roman"/>
          <w:sz w:val="28"/>
          <w:szCs w:val="28"/>
          <w:lang w:eastAsia="ru-RU"/>
        </w:rPr>
        <w:t>район</w:t>
      </w:r>
      <w:r w:rsidR="008265AD" w:rsidRPr="008265AD">
        <w:rPr>
          <w:rFonts w:ascii="Times New Roman" w:eastAsia="Times New Roman" w:hAnsi="Times New Roman" w:cs="Times New Roman"/>
          <w:sz w:val="28"/>
          <w:szCs w:val="28"/>
          <w:lang w:eastAsia="ru-RU"/>
        </w:rPr>
        <w:t>а</w:t>
      </w:r>
      <w:r w:rsidRPr="008265AD">
        <w:rPr>
          <w:rFonts w:ascii="Times New Roman" w:eastAsia="Times New Roman" w:hAnsi="Times New Roman" w:cs="Times New Roman"/>
          <w:sz w:val="28"/>
          <w:szCs w:val="28"/>
          <w:lang w:eastAsia="ru-RU"/>
        </w:rPr>
        <w:t xml:space="preserve"> Ленинградской области и свободного от прав третьих лиц (за исключением права хозяйственного ведения, права оперативного управления, имущественных прав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EA1F5B">
        <w:rPr>
          <w:rFonts w:ascii="Times New Roman" w:eastAsia="Times New Roman" w:hAnsi="Times New Roman" w:cs="Times New Roman"/>
          <w:sz w:val="28"/>
          <w:szCs w:val="28"/>
          <w:lang w:eastAsia="ru-RU"/>
        </w:rPr>
        <w:t>«</w:t>
      </w:r>
      <w:r w:rsidRPr="008265AD">
        <w:rPr>
          <w:rFonts w:ascii="Times New Roman" w:eastAsia="Times New Roman" w:hAnsi="Times New Roman" w:cs="Times New Roman"/>
          <w:sz w:val="28"/>
          <w:szCs w:val="28"/>
          <w:lang w:eastAsia="ru-RU"/>
        </w:rPr>
        <w:t>Налог на профессиональный доход</w:t>
      </w:r>
      <w:r w:rsidR="00EA1F5B">
        <w:rPr>
          <w:rFonts w:ascii="Times New Roman" w:eastAsia="Times New Roman" w:hAnsi="Times New Roman" w:cs="Times New Roman"/>
          <w:sz w:val="28"/>
          <w:szCs w:val="28"/>
          <w:lang w:eastAsia="ru-RU"/>
        </w:rPr>
        <w:t>»</w:t>
      </w:r>
      <w:r w:rsidRPr="008265AD">
        <w:rPr>
          <w:rFonts w:ascii="Times New Roman" w:eastAsia="Times New Roman" w:hAnsi="Times New Roman" w:cs="Times New Roman"/>
          <w:sz w:val="28"/>
          <w:szCs w:val="28"/>
          <w:lang w:eastAsia="ru-RU"/>
        </w:rPr>
        <w:t xml:space="preserve">), предназначенного для предоставления во владение и(или) в пользование на долгосрочной основе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sidR="00EA1F5B">
        <w:rPr>
          <w:rFonts w:ascii="Times New Roman" w:eastAsia="Times New Roman" w:hAnsi="Times New Roman" w:cs="Times New Roman"/>
          <w:sz w:val="28"/>
          <w:szCs w:val="28"/>
          <w:lang w:eastAsia="ru-RU"/>
        </w:rPr>
        <w:t>«</w:t>
      </w:r>
      <w:r w:rsidRPr="008265AD">
        <w:rPr>
          <w:rFonts w:ascii="Times New Roman" w:eastAsia="Times New Roman" w:hAnsi="Times New Roman" w:cs="Times New Roman"/>
          <w:sz w:val="28"/>
          <w:szCs w:val="28"/>
          <w:lang w:eastAsia="ru-RU"/>
        </w:rPr>
        <w:t>Налог на профессиональный доход</w:t>
      </w:r>
      <w:r w:rsidR="00EA1F5B">
        <w:rPr>
          <w:rFonts w:ascii="Times New Roman" w:eastAsia="Times New Roman" w:hAnsi="Times New Roman" w:cs="Times New Roman"/>
          <w:sz w:val="28"/>
          <w:szCs w:val="28"/>
          <w:lang w:eastAsia="ru-RU"/>
        </w:rPr>
        <w:t>»</w:t>
      </w:r>
      <w:r w:rsidRPr="008265AD">
        <w:rPr>
          <w:rFonts w:ascii="Times New Roman" w:eastAsia="Times New Roman" w:hAnsi="Times New Roman" w:cs="Times New Roman"/>
          <w:sz w:val="28"/>
          <w:szCs w:val="28"/>
          <w:lang w:eastAsia="ru-RU"/>
        </w:rPr>
        <w:t xml:space="preserve"> и организациям, образующим инфраструктуру поддержки субъектов малого и среднего предпринимательства.</w:t>
      </w:r>
    </w:p>
    <w:p w:rsidR="00202A20" w:rsidRDefault="00202A20" w:rsidP="008265AD">
      <w:pPr>
        <w:pStyle w:val="ae"/>
        <w:widowControl w:val="0"/>
        <w:numPr>
          <w:ilvl w:val="0"/>
          <w:numId w:val="34"/>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265AD">
        <w:rPr>
          <w:rFonts w:ascii="Times New Roman" w:eastAsia="Times New Roman" w:hAnsi="Times New Roman" w:cs="Times New Roman"/>
          <w:sz w:val="28"/>
          <w:szCs w:val="28"/>
          <w:lang w:eastAsia="ru-RU"/>
        </w:rPr>
        <w:t xml:space="preserve">Опубликовать настоящее </w:t>
      </w:r>
      <w:r w:rsidR="00EA1F5B">
        <w:rPr>
          <w:rFonts w:ascii="Times New Roman" w:eastAsia="Times New Roman" w:hAnsi="Times New Roman" w:cs="Times New Roman"/>
          <w:sz w:val="28"/>
          <w:szCs w:val="28"/>
          <w:lang w:eastAsia="ru-RU"/>
        </w:rPr>
        <w:t>решение</w:t>
      </w:r>
      <w:r w:rsidRPr="008265AD">
        <w:rPr>
          <w:rFonts w:ascii="Times New Roman" w:eastAsia="Times New Roman" w:hAnsi="Times New Roman" w:cs="Times New Roman"/>
          <w:sz w:val="28"/>
          <w:szCs w:val="28"/>
          <w:lang w:eastAsia="ru-RU"/>
        </w:rPr>
        <w:t xml:space="preserve"> в </w:t>
      </w:r>
      <w:r w:rsidR="00EA1F5B">
        <w:rPr>
          <w:rFonts w:ascii="Times New Roman" w:eastAsia="Times New Roman" w:hAnsi="Times New Roman" w:cs="Times New Roman"/>
          <w:sz w:val="28"/>
          <w:szCs w:val="28"/>
          <w:lang w:eastAsia="ru-RU"/>
        </w:rPr>
        <w:t>газете «Рабочее слово»</w:t>
      </w:r>
      <w:r w:rsidRPr="008265AD">
        <w:rPr>
          <w:rFonts w:ascii="Times New Roman" w:eastAsia="Times New Roman" w:hAnsi="Times New Roman" w:cs="Times New Roman"/>
          <w:sz w:val="28"/>
          <w:szCs w:val="28"/>
          <w:lang w:eastAsia="ru-RU"/>
        </w:rPr>
        <w:t xml:space="preserve"> и разместить на официальном сайте </w:t>
      </w:r>
      <w:proofErr w:type="spellStart"/>
      <w:r w:rsidR="008265AD" w:rsidRPr="008265AD">
        <w:rPr>
          <w:rFonts w:ascii="Times New Roman" w:eastAsia="Times New Roman" w:hAnsi="Times New Roman" w:cs="Times New Roman"/>
          <w:sz w:val="28"/>
          <w:szCs w:val="28"/>
          <w:lang w:eastAsia="ru-RU"/>
        </w:rPr>
        <w:t>Пикалевско</w:t>
      </w:r>
      <w:r w:rsidR="00EA1F5B">
        <w:rPr>
          <w:rFonts w:ascii="Times New Roman" w:eastAsia="Times New Roman" w:hAnsi="Times New Roman" w:cs="Times New Roman"/>
          <w:sz w:val="28"/>
          <w:szCs w:val="28"/>
          <w:lang w:eastAsia="ru-RU"/>
        </w:rPr>
        <w:t>го</w:t>
      </w:r>
      <w:proofErr w:type="spellEnd"/>
      <w:r w:rsidR="008265AD" w:rsidRPr="008265AD">
        <w:rPr>
          <w:rFonts w:ascii="Times New Roman" w:eastAsia="Times New Roman" w:hAnsi="Times New Roman" w:cs="Times New Roman"/>
          <w:sz w:val="28"/>
          <w:szCs w:val="28"/>
          <w:lang w:eastAsia="ru-RU"/>
        </w:rPr>
        <w:t xml:space="preserve"> городско</w:t>
      </w:r>
      <w:r w:rsidR="00EA1F5B">
        <w:rPr>
          <w:rFonts w:ascii="Times New Roman" w:eastAsia="Times New Roman" w:hAnsi="Times New Roman" w:cs="Times New Roman"/>
          <w:sz w:val="28"/>
          <w:szCs w:val="28"/>
          <w:lang w:eastAsia="ru-RU"/>
        </w:rPr>
        <w:t>го поселения.</w:t>
      </w:r>
    </w:p>
    <w:p w:rsidR="00EA1F5B" w:rsidRDefault="00EA1F5B" w:rsidP="008265AD">
      <w:pPr>
        <w:pStyle w:val="ae"/>
        <w:widowControl w:val="0"/>
        <w:numPr>
          <w:ilvl w:val="0"/>
          <w:numId w:val="34"/>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решение вступает в силу после официального опубликования.</w:t>
      </w:r>
    </w:p>
    <w:p w:rsidR="00202A20" w:rsidRDefault="00202A20" w:rsidP="00A50313">
      <w:pPr>
        <w:pStyle w:val="ae"/>
        <w:widowControl w:val="0"/>
        <w:numPr>
          <w:ilvl w:val="0"/>
          <w:numId w:val="34"/>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A50313">
        <w:rPr>
          <w:rFonts w:ascii="Times New Roman" w:eastAsia="Times New Roman" w:hAnsi="Times New Roman" w:cs="Times New Roman"/>
          <w:sz w:val="28"/>
          <w:szCs w:val="28"/>
          <w:lang w:eastAsia="ru-RU"/>
        </w:rPr>
        <w:t xml:space="preserve">Контроль за исполнением настоящего </w:t>
      </w:r>
      <w:r w:rsidR="00EA1F5B">
        <w:rPr>
          <w:rFonts w:ascii="Times New Roman" w:eastAsia="Times New Roman" w:hAnsi="Times New Roman" w:cs="Times New Roman"/>
          <w:sz w:val="28"/>
          <w:szCs w:val="28"/>
          <w:lang w:eastAsia="ru-RU"/>
        </w:rPr>
        <w:t>решения</w:t>
      </w:r>
      <w:r w:rsidRPr="00A50313">
        <w:rPr>
          <w:rFonts w:ascii="Times New Roman" w:eastAsia="Times New Roman" w:hAnsi="Times New Roman" w:cs="Times New Roman"/>
          <w:sz w:val="28"/>
          <w:szCs w:val="28"/>
          <w:lang w:eastAsia="ru-RU"/>
        </w:rPr>
        <w:t xml:space="preserve"> возложить на глав</w:t>
      </w:r>
      <w:r w:rsidR="00A50313" w:rsidRPr="00A50313">
        <w:rPr>
          <w:rFonts w:ascii="Times New Roman" w:eastAsia="Times New Roman" w:hAnsi="Times New Roman" w:cs="Times New Roman"/>
          <w:sz w:val="28"/>
          <w:szCs w:val="28"/>
          <w:lang w:eastAsia="ru-RU"/>
        </w:rPr>
        <w:t>у</w:t>
      </w:r>
      <w:r w:rsidRPr="00A50313">
        <w:rPr>
          <w:rFonts w:ascii="Times New Roman" w:eastAsia="Times New Roman" w:hAnsi="Times New Roman" w:cs="Times New Roman"/>
          <w:sz w:val="28"/>
          <w:szCs w:val="28"/>
          <w:lang w:eastAsia="ru-RU"/>
        </w:rPr>
        <w:t xml:space="preserve"> администрации </w:t>
      </w:r>
      <w:proofErr w:type="spellStart"/>
      <w:r w:rsidR="00A50313" w:rsidRPr="00A50313">
        <w:rPr>
          <w:rFonts w:ascii="Times New Roman" w:eastAsia="Times New Roman" w:hAnsi="Times New Roman" w:cs="Times New Roman"/>
          <w:sz w:val="28"/>
          <w:szCs w:val="28"/>
          <w:lang w:eastAsia="ru-RU"/>
        </w:rPr>
        <w:t>Пикалевского</w:t>
      </w:r>
      <w:proofErr w:type="spellEnd"/>
      <w:r w:rsidR="00A50313" w:rsidRPr="00A50313">
        <w:rPr>
          <w:rFonts w:ascii="Times New Roman" w:eastAsia="Times New Roman" w:hAnsi="Times New Roman" w:cs="Times New Roman"/>
          <w:sz w:val="28"/>
          <w:szCs w:val="28"/>
          <w:lang w:eastAsia="ru-RU"/>
        </w:rPr>
        <w:t xml:space="preserve"> городского поселения.</w:t>
      </w:r>
    </w:p>
    <w:p w:rsidR="00A50313" w:rsidRDefault="00A50313" w:rsidP="00A503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50313" w:rsidRDefault="00A50313" w:rsidP="00A503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50313" w:rsidRDefault="00A50313" w:rsidP="00A503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50313" w:rsidRDefault="00A50313" w:rsidP="00A50313">
      <w:pPr>
        <w:widowControl w:val="0"/>
        <w:tabs>
          <w:tab w:val="left" w:pos="7455"/>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Пикалевского</w:t>
      </w:r>
      <w:proofErr w:type="spellEnd"/>
      <w:r>
        <w:rPr>
          <w:rFonts w:ascii="Times New Roman" w:eastAsia="Times New Roman" w:hAnsi="Times New Roman" w:cs="Times New Roman"/>
          <w:sz w:val="28"/>
          <w:szCs w:val="28"/>
          <w:lang w:eastAsia="ru-RU"/>
        </w:rPr>
        <w:t xml:space="preserve"> городского поселения</w:t>
      </w:r>
      <w:r>
        <w:rPr>
          <w:rFonts w:ascii="Times New Roman" w:eastAsia="Times New Roman" w:hAnsi="Times New Roman" w:cs="Times New Roman"/>
          <w:sz w:val="28"/>
          <w:szCs w:val="28"/>
          <w:lang w:eastAsia="ru-RU"/>
        </w:rPr>
        <w:tab/>
        <w:t xml:space="preserve">     Л.И. Гришкина</w:t>
      </w:r>
    </w:p>
    <w:p w:rsidR="00A50313" w:rsidRDefault="00A50313" w:rsidP="00A50313">
      <w:pPr>
        <w:widowControl w:val="0"/>
        <w:tabs>
          <w:tab w:val="left" w:pos="7455"/>
        </w:tabs>
        <w:autoSpaceDE w:val="0"/>
        <w:autoSpaceDN w:val="0"/>
        <w:spacing w:after="0" w:line="240" w:lineRule="auto"/>
        <w:jc w:val="both"/>
        <w:rPr>
          <w:rFonts w:ascii="Times New Roman" w:eastAsia="Times New Roman" w:hAnsi="Times New Roman" w:cs="Times New Roman"/>
          <w:sz w:val="28"/>
          <w:szCs w:val="28"/>
          <w:lang w:eastAsia="ru-RU"/>
        </w:rPr>
      </w:pPr>
    </w:p>
    <w:p w:rsidR="00A50313" w:rsidRDefault="00A50313" w:rsidP="00A50313">
      <w:pPr>
        <w:widowControl w:val="0"/>
        <w:tabs>
          <w:tab w:val="left" w:pos="7455"/>
        </w:tabs>
        <w:autoSpaceDE w:val="0"/>
        <w:autoSpaceDN w:val="0"/>
        <w:spacing w:after="0" w:line="240" w:lineRule="auto"/>
        <w:jc w:val="both"/>
        <w:rPr>
          <w:rFonts w:ascii="Times New Roman" w:eastAsia="Times New Roman" w:hAnsi="Times New Roman" w:cs="Times New Roman"/>
          <w:sz w:val="28"/>
          <w:szCs w:val="28"/>
          <w:lang w:eastAsia="ru-RU"/>
        </w:rPr>
      </w:pPr>
    </w:p>
    <w:p w:rsidR="00A50313" w:rsidRDefault="00A50313" w:rsidP="00A50313">
      <w:pPr>
        <w:widowControl w:val="0"/>
        <w:tabs>
          <w:tab w:val="left" w:pos="7455"/>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Разослано: ОУМИ-2, </w:t>
      </w:r>
      <w:proofErr w:type="spellStart"/>
      <w:r>
        <w:rPr>
          <w:rFonts w:ascii="Times New Roman" w:eastAsia="Times New Roman" w:hAnsi="Times New Roman" w:cs="Times New Roman"/>
          <w:sz w:val="28"/>
          <w:szCs w:val="28"/>
          <w:lang w:eastAsia="ru-RU"/>
        </w:rPr>
        <w:t>ОФиЭ</w:t>
      </w:r>
      <w:proofErr w:type="spellEnd"/>
      <w:r>
        <w:rPr>
          <w:rFonts w:ascii="Times New Roman" w:eastAsia="Times New Roman" w:hAnsi="Times New Roman" w:cs="Times New Roman"/>
          <w:sz w:val="28"/>
          <w:szCs w:val="28"/>
          <w:lang w:eastAsia="ru-RU"/>
        </w:rPr>
        <w:t>, РМНПА, МКУ «Центр АХО», ПЦБ, депутатская, СМИ, дело.</w:t>
      </w:r>
    </w:p>
    <w:p w:rsidR="00A50313" w:rsidRDefault="00A50313" w:rsidP="00A50313">
      <w:pPr>
        <w:widowControl w:val="0"/>
        <w:tabs>
          <w:tab w:val="left" w:pos="7455"/>
        </w:tabs>
        <w:autoSpaceDE w:val="0"/>
        <w:autoSpaceDN w:val="0"/>
        <w:spacing w:after="0" w:line="240" w:lineRule="auto"/>
        <w:jc w:val="both"/>
        <w:rPr>
          <w:rFonts w:ascii="Times New Roman" w:eastAsia="Times New Roman" w:hAnsi="Times New Roman" w:cs="Times New Roman"/>
          <w:sz w:val="28"/>
          <w:szCs w:val="28"/>
          <w:lang w:eastAsia="ru-RU"/>
        </w:rPr>
      </w:pPr>
    </w:p>
    <w:p w:rsidR="00A50313" w:rsidRDefault="00A50313" w:rsidP="00A50313">
      <w:pPr>
        <w:widowControl w:val="0"/>
        <w:tabs>
          <w:tab w:val="left" w:pos="7455"/>
        </w:tabs>
        <w:autoSpaceDE w:val="0"/>
        <w:autoSpaceDN w:val="0"/>
        <w:spacing w:after="0" w:line="240" w:lineRule="auto"/>
        <w:jc w:val="both"/>
        <w:rPr>
          <w:rFonts w:ascii="Times New Roman" w:eastAsia="Times New Roman" w:hAnsi="Times New Roman" w:cs="Times New Roman"/>
          <w:sz w:val="28"/>
          <w:szCs w:val="28"/>
          <w:lang w:eastAsia="ru-RU"/>
        </w:rPr>
      </w:pPr>
    </w:p>
    <w:p w:rsidR="00A50313" w:rsidRDefault="00A50313" w:rsidP="00A50313">
      <w:pPr>
        <w:widowControl w:val="0"/>
        <w:tabs>
          <w:tab w:val="left" w:pos="7455"/>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p>
    <w:p w:rsidR="00A50313" w:rsidRDefault="00A50313" w:rsidP="00A50313">
      <w:pPr>
        <w:widowControl w:val="0"/>
        <w:tabs>
          <w:tab w:val="left" w:pos="7455"/>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Садовников Д.Н.</w:t>
      </w:r>
    </w:p>
    <w:p w:rsidR="00A50313" w:rsidRDefault="00A50313" w:rsidP="00A50313">
      <w:pPr>
        <w:widowControl w:val="0"/>
        <w:tabs>
          <w:tab w:val="left" w:pos="7455"/>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Васильева О.А.</w:t>
      </w:r>
    </w:p>
    <w:p w:rsidR="00A50313" w:rsidRDefault="00A50313" w:rsidP="00A50313">
      <w:pPr>
        <w:widowControl w:val="0"/>
        <w:tabs>
          <w:tab w:val="left" w:pos="7455"/>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Жолудева И.Ю.</w:t>
      </w:r>
    </w:p>
    <w:p w:rsidR="00A50313" w:rsidRPr="00A50313" w:rsidRDefault="00A50313" w:rsidP="00A50313">
      <w:pPr>
        <w:widowControl w:val="0"/>
        <w:tabs>
          <w:tab w:val="left" w:pos="7455"/>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Иванова С.В.</w:t>
      </w:r>
    </w:p>
    <w:p w:rsidR="00202A20" w:rsidRPr="00202A20" w:rsidRDefault="00202A20" w:rsidP="00202A20">
      <w:pPr>
        <w:widowControl w:val="0"/>
        <w:autoSpaceDE w:val="0"/>
        <w:autoSpaceDN w:val="0"/>
        <w:spacing w:after="0" w:line="240" w:lineRule="auto"/>
        <w:ind w:firstLine="540"/>
        <w:jc w:val="both"/>
        <w:rPr>
          <w:rFonts w:ascii="Calibri" w:eastAsia="Times New Roman" w:hAnsi="Calibri" w:cs="Calibri"/>
          <w:lang w:eastAsia="ru-RU"/>
        </w:rPr>
      </w:pPr>
    </w:p>
    <w:p w:rsidR="00202A20" w:rsidRPr="00202A20" w:rsidRDefault="00202A20" w:rsidP="00202A20">
      <w:pPr>
        <w:widowControl w:val="0"/>
        <w:autoSpaceDE w:val="0"/>
        <w:autoSpaceDN w:val="0"/>
        <w:spacing w:after="0" w:line="240" w:lineRule="auto"/>
        <w:jc w:val="right"/>
        <w:rPr>
          <w:rFonts w:ascii="Calibri" w:eastAsia="Times New Roman" w:hAnsi="Calibri" w:cs="Calibri"/>
          <w:lang w:eastAsia="ru-RU"/>
        </w:rPr>
      </w:pPr>
    </w:p>
    <w:p w:rsidR="00202A20" w:rsidRPr="00202A20" w:rsidRDefault="00202A20" w:rsidP="00202A20">
      <w:pPr>
        <w:widowControl w:val="0"/>
        <w:autoSpaceDE w:val="0"/>
        <w:autoSpaceDN w:val="0"/>
        <w:spacing w:after="0" w:line="240" w:lineRule="auto"/>
        <w:jc w:val="right"/>
        <w:rPr>
          <w:rFonts w:ascii="Calibri" w:eastAsia="Times New Roman" w:hAnsi="Calibri" w:cs="Calibri"/>
          <w:lang w:eastAsia="ru-RU"/>
        </w:rPr>
      </w:pPr>
    </w:p>
    <w:p w:rsidR="00202A20" w:rsidRPr="00202A20" w:rsidRDefault="00202A20" w:rsidP="00202A20">
      <w:pPr>
        <w:widowControl w:val="0"/>
        <w:autoSpaceDE w:val="0"/>
        <w:autoSpaceDN w:val="0"/>
        <w:spacing w:after="0" w:line="240" w:lineRule="auto"/>
        <w:jc w:val="right"/>
        <w:rPr>
          <w:rFonts w:ascii="Calibri" w:eastAsia="Times New Roman" w:hAnsi="Calibri" w:cs="Calibri"/>
          <w:lang w:eastAsia="ru-RU"/>
        </w:rPr>
      </w:pPr>
    </w:p>
    <w:p w:rsidR="00202A20" w:rsidRPr="00202A20" w:rsidRDefault="00202A20" w:rsidP="00202A20">
      <w:pPr>
        <w:widowControl w:val="0"/>
        <w:autoSpaceDE w:val="0"/>
        <w:autoSpaceDN w:val="0"/>
        <w:spacing w:after="0" w:line="240" w:lineRule="auto"/>
        <w:jc w:val="right"/>
        <w:rPr>
          <w:rFonts w:ascii="Calibri" w:eastAsia="Times New Roman" w:hAnsi="Calibri" w:cs="Calibri"/>
          <w:lang w:eastAsia="ru-RU"/>
        </w:rPr>
      </w:pPr>
    </w:p>
    <w:p w:rsidR="00202A20" w:rsidRDefault="00202A20"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Default="00A50313" w:rsidP="00202A20">
      <w:pPr>
        <w:widowControl w:val="0"/>
        <w:autoSpaceDE w:val="0"/>
        <w:autoSpaceDN w:val="0"/>
        <w:spacing w:after="0" w:line="240" w:lineRule="auto"/>
        <w:jc w:val="right"/>
        <w:rPr>
          <w:rFonts w:ascii="Calibri" w:eastAsia="Times New Roman" w:hAnsi="Calibri" w:cs="Calibri"/>
          <w:lang w:eastAsia="ru-RU"/>
        </w:rPr>
      </w:pPr>
    </w:p>
    <w:p w:rsidR="00A50313" w:rsidRPr="00202A20" w:rsidRDefault="00A50313" w:rsidP="00202A20">
      <w:pPr>
        <w:widowControl w:val="0"/>
        <w:autoSpaceDE w:val="0"/>
        <w:autoSpaceDN w:val="0"/>
        <w:spacing w:after="0" w:line="240" w:lineRule="auto"/>
        <w:jc w:val="right"/>
        <w:rPr>
          <w:rFonts w:ascii="Calibri" w:eastAsia="Times New Roman" w:hAnsi="Calibri" w:cs="Calibri"/>
          <w:lang w:eastAsia="ru-RU"/>
        </w:rPr>
      </w:pPr>
    </w:p>
    <w:p w:rsidR="00EA1F5B" w:rsidRDefault="00EA1F5B" w:rsidP="00202A2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1F5B" w:rsidRDefault="00EA1F5B" w:rsidP="00202A2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1F5B" w:rsidRDefault="00EA1F5B" w:rsidP="00202A2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1F5B" w:rsidRDefault="00EA1F5B" w:rsidP="00202A2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1F5B" w:rsidRDefault="00EA1F5B" w:rsidP="00202A2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F72E6" w:rsidRDefault="00CF72E6" w:rsidP="00202A2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F72E6" w:rsidRDefault="00CF72E6" w:rsidP="00202A2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F72E6" w:rsidRDefault="00CF72E6" w:rsidP="00202A2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F72E6" w:rsidRDefault="00CF72E6" w:rsidP="00202A2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F72E6" w:rsidRDefault="00CF72E6" w:rsidP="00202A2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02A20" w:rsidRPr="00CE431C" w:rsidRDefault="00202A20" w:rsidP="00202A2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CE431C">
        <w:rPr>
          <w:rFonts w:ascii="Times New Roman" w:eastAsia="Times New Roman" w:hAnsi="Times New Roman" w:cs="Times New Roman"/>
          <w:sz w:val="28"/>
          <w:szCs w:val="28"/>
          <w:lang w:eastAsia="ru-RU"/>
        </w:rPr>
        <w:lastRenderedPageBreak/>
        <w:t>УТВЕРЖДЕНО</w:t>
      </w:r>
    </w:p>
    <w:p w:rsidR="00CE431C" w:rsidRPr="00CE431C" w:rsidRDefault="00CE431C" w:rsidP="00202A2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431C">
        <w:rPr>
          <w:rFonts w:ascii="Times New Roman" w:eastAsia="Times New Roman" w:hAnsi="Times New Roman" w:cs="Times New Roman"/>
          <w:sz w:val="28"/>
          <w:szCs w:val="28"/>
          <w:lang w:eastAsia="ru-RU"/>
        </w:rPr>
        <w:t xml:space="preserve">Решением Совета депутатов </w:t>
      </w:r>
    </w:p>
    <w:p w:rsidR="00CE431C" w:rsidRPr="00CE431C" w:rsidRDefault="00CE431C" w:rsidP="00202A20">
      <w:pPr>
        <w:widowControl w:val="0"/>
        <w:autoSpaceDE w:val="0"/>
        <w:autoSpaceDN w:val="0"/>
        <w:spacing w:after="0" w:line="240" w:lineRule="auto"/>
        <w:jc w:val="right"/>
        <w:rPr>
          <w:rFonts w:ascii="Times New Roman" w:eastAsia="Times New Roman" w:hAnsi="Times New Roman" w:cs="Times New Roman"/>
          <w:sz w:val="28"/>
          <w:szCs w:val="28"/>
          <w:lang w:eastAsia="ru-RU"/>
        </w:rPr>
      </w:pPr>
      <w:proofErr w:type="spellStart"/>
      <w:r w:rsidRPr="00CE431C">
        <w:rPr>
          <w:rFonts w:ascii="Times New Roman" w:eastAsia="Times New Roman" w:hAnsi="Times New Roman" w:cs="Times New Roman"/>
          <w:sz w:val="28"/>
          <w:szCs w:val="28"/>
          <w:lang w:eastAsia="ru-RU"/>
        </w:rPr>
        <w:t>Пикалевского</w:t>
      </w:r>
      <w:proofErr w:type="spellEnd"/>
      <w:r w:rsidRPr="00CE431C">
        <w:rPr>
          <w:rFonts w:ascii="Times New Roman" w:eastAsia="Times New Roman" w:hAnsi="Times New Roman" w:cs="Times New Roman"/>
          <w:sz w:val="28"/>
          <w:szCs w:val="28"/>
          <w:lang w:eastAsia="ru-RU"/>
        </w:rPr>
        <w:t xml:space="preserve"> городского поселения</w:t>
      </w:r>
    </w:p>
    <w:p w:rsidR="00202A20" w:rsidRPr="00CE431C" w:rsidRDefault="00CE431C" w:rsidP="00202A2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431C">
        <w:rPr>
          <w:rFonts w:ascii="Times New Roman" w:eastAsia="Times New Roman" w:hAnsi="Times New Roman" w:cs="Times New Roman"/>
          <w:sz w:val="28"/>
          <w:szCs w:val="28"/>
          <w:lang w:eastAsia="ru-RU"/>
        </w:rPr>
        <w:t xml:space="preserve">от __________2024 года ___ </w:t>
      </w:r>
    </w:p>
    <w:p w:rsidR="00202A20" w:rsidRDefault="00202A20" w:rsidP="00202A2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E431C">
        <w:rPr>
          <w:rFonts w:ascii="Times New Roman" w:eastAsia="Times New Roman" w:hAnsi="Times New Roman" w:cs="Times New Roman"/>
          <w:sz w:val="28"/>
          <w:szCs w:val="28"/>
          <w:lang w:eastAsia="ru-RU"/>
        </w:rPr>
        <w:t>(приложение)</w:t>
      </w:r>
    </w:p>
    <w:p w:rsidR="00202A20" w:rsidRPr="00202A20" w:rsidRDefault="00202A20" w:rsidP="00C84867">
      <w:pPr>
        <w:widowControl w:val="0"/>
        <w:autoSpaceDE w:val="0"/>
        <w:autoSpaceDN w:val="0"/>
        <w:spacing w:after="0" w:line="240" w:lineRule="auto"/>
        <w:jc w:val="both"/>
        <w:rPr>
          <w:rFonts w:ascii="Calibri" w:eastAsia="Times New Roman" w:hAnsi="Calibri" w:cs="Calibri"/>
          <w:lang w:eastAsia="ru-RU"/>
        </w:rPr>
      </w:pPr>
    </w:p>
    <w:p w:rsidR="00202A20" w:rsidRPr="00EA1F5B" w:rsidRDefault="00CE431C" w:rsidP="00EA1F5B">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51"/>
      <w:bookmarkEnd w:id="0"/>
      <w:r w:rsidRPr="00CE431C">
        <w:rPr>
          <w:rFonts w:ascii="Times New Roman" w:eastAsia="Times New Roman" w:hAnsi="Times New Roman" w:cs="Times New Roman"/>
          <w:b/>
          <w:sz w:val="28"/>
          <w:szCs w:val="28"/>
          <w:lang w:eastAsia="ru-RU"/>
        </w:rPr>
        <w:t xml:space="preserve">Положение о порядке формирования, ведения, обязательного опубликования перечня муниципального имущества  </w:t>
      </w:r>
      <w:proofErr w:type="spellStart"/>
      <w:r w:rsidRPr="00CE431C">
        <w:rPr>
          <w:rFonts w:ascii="Times New Roman" w:eastAsia="Times New Roman" w:hAnsi="Times New Roman" w:cs="Times New Roman"/>
          <w:b/>
          <w:sz w:val="28"/>
          <w:szCs w:val="28"/>
          <w:lang w:eastAsia="ru-RU"/>
        </w:rPr>
        <w:t>Пикалевско</w:t>
      </w:r>
      <w:r w:rsidR="00EA1F5B">
        <w:rPr>
          <w:rFonts w:ascii="Times New Roman" w:eastAsia="Times New Roman" w:hAnsi="Times New Roman" w:cs="Times New Roman"/>
          <w:b/>
          <w:sz w:val="28"/>
          <w:szCs w:val="28"/>
          <w:lang w:eastAsia="ru-RU"/>
        </w:rPr>
        <w:t>го</w:t>
      </w:r>
      <w:proofErr w:type="spellEnd"/>
      <w:r w:rsidRPr="00CE431C">
        <w:rPr>
          <w:rFonts w:ascii="Times New Roman" w:eastAsia="Times New Roman" w:hAnsi="Times New Roman" w:cs="Times New Roman"/>
          <w:b/>
          <w:sz w:val="28"/>
          <w:szCs w:val="28"/>
          <w:lang w:eastAsia="ru-RU"/>
        </w:rPr>
        <w:t xml:space="preserve"> городско</w:t>
      </w:r>
      <w:r w:rsidR="00EA1F5B">
        <w:rPr>
          <w:rFonts w:ascii="Times New Roman" w:eastAsia="Times New Roman" w:hAnsi="Times New Roman" w:cs="Times New Roman"/>
          <w:b/>
          <w:sz w:val="28"/>
          <w:szCs w:val="28"/>
          <w:lang w:eastAsia="ru-RU"/>
        </w:rPr>
        <w:t>го</w:t>
      </w:r>
      <w:r w:rsidRPr="00CE431C">
        <w:rPr>
          <w:rFonts w:ascii="Times New Roman" w:eastAsia="Times New Roman" w:hAnsi="Times New Roman" w:cs="Times New Roman"/>
          <w:b/>
          <w:sz w:val="28"/>
          <w:szCs w:val="28"/>
          <w:lang w:eastAsia="ru-RU"/>
        </w:rPr>
        <w:t xml:space="preserve"> поселени</w:t>
      </w:r>
      <w:r w:rsidR="00EA1F5B">
        <w:rPr>
          <w:rFonts w:ascii="Times New Roman" w:eastAsia="Times New Roman" w:hAnsi="Times New Roman" w:cs="Times New Roman"/>
          <w:b/>
          <w:sz w:val="28"/>
          <w:szCs w:val="28"/>
          <w:lang w:eastAsia="ru-RU"/>
        </w:rPr>
        <w:t>я</w:t>
      </w:r>
      <w:r w:rsidRPr="00CE431C">
        <w:rPr>
          <w:rFonts w:ascii="Times New Roman" w:eastAsia="Times New Roman" w:hAnsi="Times New Roman" w:cs="Times New Roman"/>
          <w:b/>
          <w:sz w:val="28"/>
          <w:szCs w:val="28"/>
          <w:lang w:eastAsia="ru-RU"/>
        </w:rPr>
        <w:t xml:space="preserve"> свободного от прав третьих лиц (за исключением имущественных прав субъектов малого и среднего предпринимательства, а также физических лиц, не являющихся индивидуальными предпринимателями и применяющих специальный режим «Налог на профессиональный доход», права хозяйственного ведения, права оперативного управления), предназначенного для передачи во владение и (или)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режим «Налог на профессиональный доход» и организациям, образующим инфраструктуру поддержки субъектов малого</w:t>
      </w:r>
      <w:r>
        <w:rPr>
          <w:rFonts w:ascii="Times New Roman" w:eastAsia="Times New Roman" w:hAnsi="Times New Roman" w:cs="Times New Roman"/>
          <w:b/>
          <w:sz w:val="28"/>
          <w:szCs w:val="28"/>
          <w:lang w:eastAsia="ru-RU"/>
        </w:rPr>
        <w:t xml:space="preserve"> и среднего предпринимательства</w:t>
      </w:r>
      <w:r w:rsidR="007D3D8C">
        <w:rPr>
          <w:rFonts w:ascii="Times New Roman" w:eastAsia="Times New Roman" w:hAnsi="Times New Roman" w:cs="Times New Roman"/>
          <w:b/>
          <w:sz w:val="28"/>
          <w:szCs w:val="28"/>
          <w:lang w:eastAsia="ru-RU"/>
        </w:rPr>
        <w:t>,</w:t>
      </w:r>
      <w:r w:rsidR="00EA1F5B" w:rsidRPr="00EA1F5B">
        <w:t xml:space="preserve"> </w:t>
      </w:r>
      <w:r w:rsidR="00EA1F5B" w:rsidRPr="00EA1F5B">
        <w:rPr>
          <w:rFonts w:ascii="Times New Roman" w:eastAsia="Times New Roman" w:hAnsi="Times New Roman" w:cs="Times New Roman"/>
          <w:b/>
          <w:sz w:val="28"/>
          <w:szCs w:val="28"/>
          <w:lang w:eastAsia="ru-RU"/>
        </w:rPr>
        <w:t>порядке и условиях предоставления в аренду имущества</w:t>
      </w:r>
    </w:p>
    <w:p w:rsidR="008D5D8B" w:rsidRPr="008D5D8B" w:rsidRDefault="008D5D8B" w:rsidP="00C84867">
      <w:pPr>
        <w:widowControl w:val="0"/>
        <w:autoSpaceDE w:val="0"/>
        <w:autoSpaceDN w:val="0"/>
        <w:spacing w:after="0" w:line="240" w:lineRule="auto"/>
        <w:rPr>
          <w:rFonts w:ascii="Times New Roman" w:eastAsia="Times New Roman" w:hAnsi="Times New Roman" w:cs="Times New Roman"/>
          <w:sz w:val="28"/>
          <w:szCs w:val="28"/>
          <w:lang w:eastAsia="ru-RU"/>
        </w:rPr>
      </w:pPr>
    </w:p>
    <w:p w:rsidR="00202A20" w:rsidRPr="008D5D8B" w:rsidRDefault="00202A20" w:rsidP="00202A2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D5D8B">
        <w:rPr>
          <w:rFonts w:ascii="Times New Roman" w:eastAsia="Times New Roman" w:hAnsi="Times New Roman" w:cs="Times New Roman"/>
          <w:b/>
          <w:sz w:val="28"/>
          <w:szCs w:val="28"/>
          <w:lang w:eastAsia="ru-RU"/>
        </w:rPr>
        <w:t>1. Общие положения</w:t>
      </w:r>
    </w:p>
    <w:p w:rsidR="00202A20" w:rsidRPr="00202A20" w:rsidRDefault="00202A20" w:rsidP="00202A20">
      <w:pPr>
        <w:widowControl w:val="0"/>
        <w:autoSpaceDE w:val="0"/>
        <w:autoSpaceDN w:val="0"/>
        <w:spacing w:after="0" w:line="240" w:lineRule="auto"/>
        <w:jc w:val="center"/>
        <w:rPr>
          <w:rFonts w:ascii="Calibri" w:eastAsia="Times New Roman" w:hAnsi="Calibri" w:cs="Calibri"/>
          <w:lang w:eastAsia="ru-RU"/>
        </w:rPr>
      </w:pPr>
    </w:p>
    <w:p w:rsidR="008D5D8B" w:rsidRDefault="00202A20" w:rsidP="008D5D8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5D8B">
        <w:rPr>
          <w:rFonts w:ascii="Times New Roman" w:eastAsia="Times New Roman" w:hAnsi="Times New Roman" w:cs="Times New Roman"/>
          <w:sz w:val="28"/>
          <w:szCs w:val="28"/>
          <w:lang w:eastAsia="ru-RU"/>
        </w:rPr>
        <w:t>1.1.</w:t>
      </w:r>
      <w:r w:rsidRPr="00202A20">
        <w:rPr>
          <w:rFonts w:ascii="Calibri" w:eastAsia="Times New Roman" w:hAnsi="Calibri" w:cs="Calibri"/>
          <w:lang w:eastAsia="ru-RU"/>
        </w:rPr>
        <w:t xml:space="preserve"> </w:t>
      </w:r>
      <w:r w:rsidRPr="004E4343">
        <w:rPr>
          <w:rFonts w:ascii="Times New Roman" w:eastAsia="Times New Roman" w:hAnsi="Times New Roman" w:cs="Times New Roman"/>
          <w:sz w:val="28"/>
          <w:szCs w:val="28"/>
          <w:lang w:eastAsia="ru-RU"/>
        </w:rPr>
        <w:t xml:space="preserve">Положение о порядке формирования, ведения и обязательного опубликования Перечня муниципального имущества, находящегося в собственности </w:t>
      </w:r>
      <w:proofErr w:type="spellStart"/>
      <w:r w:rsidR="004A2FFE" w:rsidRPr="004E4343">
        <w:rPr>
          <w:rFonts w:ascii="Times New Roman" w:eastAsia="Times New Roman" w:hAnsi="Times New Roman" w:cs="Times New Roman"/>
          <w:sz w:val="28"/>
          <w:szCs w:val="28"/>
          <w:lang w:eastAsia="ru-RU"/>
        </w:rPr>
        <w:t>Пикалевского</w:t>
      </w:r>
      <w:proofErr w:type="spellEnd"/>
      <w:r w:rsidR="004A2FFE" w:rsidRPr="004E4343">
        <w:rPr>
          <w:rFonts w:ascii="Times New Roman" w:eastAsia="Times New Roman" w:hAnsi="Times New Roman" w:cs="Times New Roman"/>
          <w:sz w:val="28"/>
          <w:szCs w:val="28"/>
          <w:lang w:eastAsia="ru-RU"/>
        </w:rPr>
        <w:t xml:space="preserve"> городского поселения </w:t>
      </w:r>
      <w:r w:rsidRPr="004E4343">
        <w:rPr>
          <w:rFonts w:ascii="Times New Roman" w:eastAsia="Times New Roman" w:hAnsi="Times New Roman" w:cs="Times New Roman"/>
          <w:sz w:val="28"/>
          <w:szCs w:val="28"/>
          <w:lang w:eastAsia="ru-RU"/>
        </w:rPr>
        <w:t xml:space="preserve">и свободного от прав третьих лиц (за исключением права хозяйственного ведения, права оперативного управления, имущественных прав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4A2FFE"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Налог на профессиональный доход</w:t>
      </w:r>
      <w:r w:rsidR="004A2FFE"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предназначенного для предоставления его во владение и(или) в пользование на долгосрочной основе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sidR="004A2FFE"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Налог на профессиональный доход</w:t>
      </w:r>
      <w:r w:rsidR="004A2FFE"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и организациям, образующим инфраструктуру поддержки субъектов малого </w:t>
      </w:r>
      <w:r w:rsidR="004A2FFE" w:rsidRPr="004E4343">
        <w:rPr>
          <w:rFonts w:ascii="Times New Roman" w:eastAsia="Times New Roman" w:hAnsi="Times New Roman" w:cs="Times New Roman"/>
          <w:sz w:val="28"/>
          <w:szCs w:val="28"/>
          <w:lang w:eastAsia="ru-RU"/>
        </w:rPr>
        <w:t xml:space="preserve">и среднего предпринимательства </w:t>
      </w:r>
      <w:r w:rsidRPr="004E4343">
        <w:rPr>
          <w:rFonts w:ascii="Times New Roman" w:eastAsia="Times New Roman" w:hAnsi="Times New Roman" w:cs="Times New Roman"/>
          <w:sz w:val="28"/>
          <w:szCs w:val="28"/>
          <w:lang w:eastAsia="ru-RU"/>
        </w:rPr>
        <w:t xml:space="preserve">(далее </w:t>
      </w:r>
      <w:r w:rsidR="007D3D8C">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Положение</w:t>
      </w:r>
      <w:r w:rsidR="007D3D8C">
        <w:rPr>
          <w:rFonts w:ascii="Times New Roman" w:eastAsia="Times New Roman" w:hAnsi="Times New Roman" w:cs="Times New Roman"/>
          <w:sz w:val="28"/>
          <w:szCs w:val="28"/>
          <w:lang w:eastAsia="ru-RU"/>
        </w:rPr>
        <w:t>, перечень)</w:t>
      </w:r>
      <w:r w:rsidRPr="004E4343">
        <w:rPr>
          <w:rFonts w:ascii="Times New Roman" w:eastAsia="Times New Roman" w:hAnsi="Times New Roman" w:cs="Times New Roman"/>
          <w:sz w:val="28"/>
          <w:szCs w:val="28"/>
          <w:lang w:eastAsia="ru-RU"/>
        </w:rPr>
        <w:t xml:space="preserve"> разработано в соответствии с </w:t>
      </w:r>
      <w:r w:rsidR="007D3D8C" w:rsidRPr="004E4343">
        <w:rPr>
          <w:rFonts w:ascii="Times New Roman" w:eastAsia="Times New Roman" w:hAnsi="Times New Roman" w:cs="Times New Roman"/>
          <w:sz w:val="28"/>
          <w:szCs w:val="28"/>
          <w:lang w:eastAsia="ru-RU"/>
        </w:rPr>
        <w:t xml:space="preserve">Земельным </w:t>
      </w:r>
      <w:hyperlink r:id="rId7">
        <w:r w:rsidR="007D3D8C" w:rsidRPr="004E4343">
          <w:rPr>
            <w:rFonts w:ascii="Times New Roman" w:eastAsia="Times New Roman" w:hAnsi="Times New Roman" w:cs="Times New Roman"/>
            <w:sz w:val="28"/>
            <w:szCs w:val="28"/>
            <w:lang w:eastAsia="ru-RU"/>
          </w:rPr>
          <w:t>кодексом</w:t>
        </w:r>
      </w:hyperlink>
      <w:r w:rsidR="007D3D8C" w:rsidRPr="004E4343">
        <w:rPr>
          <w:rFonts w:ascii="Times New Roman" w:eastAsia="Times New Roman" w:hAnsi="Times New Roman" w:cs="Times New Roman"/>
          <w:sz w:val="28"/>
          <w:szCs w:val="28"/>
          <w:lang w:eastAsia="ru-RU"/>
        </w:rPr>
        <w:t xml:space="preserve"> Российской Федерации</w:t>
      </w:r>
      <w:r w:rsidR="007D3D8C">
        <w:rPr>
          <w:rFonts w:ascii="Times New Roman" w:eastAsia="Times New Roman" w:hAnsi="Times New Roman" w:cs="Times New Roman"/>
          <w:sz w:val="28"/>
          <w:szCs w:val="28"/>
          <w:lang w:eastAsia="ru-RU"/>
        </w:rPr>
        <w:t xml:space="preserve">, </w:t>
      </w:r>
      <w:r w:rsidRPr="004E4343">
        <w:rPr>
          <w:rFonts w:ascii="Times New Roman" w:eastAsia="Times New Roman" w:hAnsi="Times New Roman" w:cs="Times New Roman"/>
          <w:sz w:val="28"/>
          <w:szCs w:val="28"/>
          <w:lang w:eastAsia="ru-RU"/>
        </w:rPr>
        <w:t xml:space="preserve">Федеральным </w:t>
      </w:r>
      <w:hyperlink r:id="rId8">
        <w:r w:rsidRPr="004E4343">
          <w:rPr>
            <w:rFonts w:ascii="Times New Roman" w:eastAsia="Times New Roman" w:hAnsi="Times New Roman" w:cs="Times New Roman"/>
            <w:sz w:val="28"/>
            <w:szCs w:val="28"/>
            <w:lang w:eastAsia="ru-RU"/>
          </w:rPr>
          <w:t>законом</w:t>
        </w:r>
      </w:hyperlink>
      <w:r w:rsidRPr="004E4343">
        <w:rPr>
          <w:rFonts w:ascii="Times New Roman" w:eastAsia="Times New Roman" w:hAnsi="Times New Roman" w:cs="Times New Roman"/>
          <w:sz w:val="28"/>
          <w:szCs w:val="28"/>
          <w:lang w:eastAsia="ru-RU"/>
        </w:rPr>
        <w:t xml:space="preserve"> от 6</w:t>
      </w:r>
      <w:r w:rsidR="004A2FFE" w:rsidRPr="004E4343">
        <w:rPr>
          <w:rFonts w:ascii="Times New Roman" w:eastAsia="Times New Roman" w:hAnsi="Times New Roman" w:cs="Times New Roman"/>
          <w:sz w:val="28"/>
          <w:szCs w:val="28"/>
          <w:lang w:eastAsia="ru-RU"/>
        </w:rPr>
        <w:t xml:space="preserve"> октября </w:t>
      </w:r>
      <w:r w:rsidRPr="004E4343">
        <w:rPr>
          <w:rFonts w:ascii="Times New Roman" w:eastAsia="Times New Roman" w:hAnsi="Times New Roman" w:cs="Times New Roman"/>
          <w:sz w:val="28"/>
          <w:szCs w:val="28"/>
          <w:lang w:eastAsia="ru-RU"/>
        </w:rPr>
        <w:t>2003</w:t>
      </w:r>
      <w:r w:rsidR="004A2FFE" w:rsidRPr="004E4343">
        <w:rPr>
          <w:rFonts w:ascii="Times New Roman" w:eastAsia="Times New Roman" w:hAnsi="Times New Roman" w:cs="Times New Roman"/>
          <w:sz w:val="28"/>
          <w:szCs w:val="28"/>
          <w:lang w:eastAsia="ru-RU"/>
        </w:rPr>
        <w:t xml:space="preserve"> года №</w:t>
      </w:r>
      <w:r w:rsidRPr="004E4343">
        <w:rPr>
          <w:rFonts w:ascii="Times New Roman" w:eastAsia="Times New Roman" w:hAnsi="Times New Roman" w:cs="Times New Roman"/>
          <w:sz w:val="28"/>
          <w:szCs w:val="28"/>
          <w:lang w:eastAsia="ru-RU"/>
        </w:rPr>
        <w:t xml:space="preserve"> 131-ФЗ </w:t>
      </w:r>
      <w:r w:rsidR="004A2FFE"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4A2FFE"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Федеральным </w:t>
      </w:r>
      <w:hyperlink r:id="rId9">
        <w:r w:rsidRPr="004E4343">
          <w:rPr>
            <w:rFonts w:ascii="Times New Roman" w:eastAsia="Times New Roman" w:hAnsi="Times New Roman" w:cs="Times New Roman"/>
            <w:sz w:val="28"/>
            <w:szCs w:val="28"/>
            <w:lang w:eastAsia="ru-RU"/>
          </w:rPr>
          <w:t>законом</w:t>
        </w:r>
      </w:hyperlink>
      <w:r w:rsidR="004A2FFE" w:rsidRPr="004E4343">
        <w:rPr>
          <w:rFonts w:ascii="Times New Roman" w:eastAsia="Times New Roman" w:hAnsi="Times New Roman" w:cs="Times New Roman"/>
          <w:sz w:val="28"/>
          <w:szCs w:val="28"/>
          <w:lang w:eastAsia="ru-RU"/>
        </w:rPr>
        <w:t xml:space="preserve"> от 24 июля </w:t>
      </w:r>
      <w:r w:rsidRPr="004E4343">
        <w:rPr>
          <w:rFonts w:ascii="Times New Roman" w:eastAsia="Times New Roman" w:hAnsi="Times New Roman" w:cs="Times New Roman"/>
          <w:sz w:val="28"/>
          <w:szCs w:val="28"/>
          <w:lang w:eastAsia="ru-RU"/>
        </w:rPr>
        <w:t>2007</w:t>
      </w:r>
      <w:r w:rsidR="004A2FFE" w:rsidRPr="004E4343">
        <w:rPr>
          <w:rFonts w:ascii="Times New Roman" w:eastAsia="Times New Roman" w:hAnsi="Times New Roman" w:cs="Times New Roman"/>
          <w:sz w:val="28"/>
          <w:szCs w:val="28"/>
          <w:lang w:eastAsia="ru-RU"/>
        </w:rPr>
        <w:t xml:space="preserve"> года</w:t>
      </w:r>
      <w:r w:rsidRPr="004E4343">
        <w:rPr>
          <w:rFonts w:ascii="Times New Roman" w:eastAsia="Times New Roman" w:hAnsi="Times New Roman" w:cs="Times New Roman"/>
          <w:sz w:val="28"/>
          <w:szCs w:val="28"/>
          <w:lang w:eastAsia="ru-RU"/>
        </w:rPr>
        <w:t xml:space="preserve"> </w:t>
      </w:r>
      <w:r w:rsidR="004A2FFE"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209-ФЗ </w:t>
      </w:r>
      <w:r w:rsidR="004A2FFE"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4A2FFE"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Федеральным </w:t>
      </w:r>
      <w:hyperlink r:id="rId10">
        <w:r w:rsidRPr="004E4343">
          <w:rPr>
            <w:rFonts w:ascii="Times New Roman" w:eastAsia="Times New Roman" w:hAnsi="Times New Roman" w:cs="Times New Roman"/>
            <w:sz w:val="28"/>
            <w:szCs w:val="28"/>
            <w:lang w:eastAsia="ru-RU"/>
          </w:rPr>
          <w:t>законом</w:t>
        </w:r>
      </w:hyperlink>
      <w:r w:rsidRPr="004E4343">
        <w:rPr>
          <w:rFonts w:ascii="Times New Roman" w:eastAsia="Times New Roman" w:hAnsi="Times New Roman" w:cs="Times New Roman"/>
          <w:sz w:val="28"/>
          <w:szCs w:val="28"/>
          <w:lang w:eastAsia="ru-RU"/>
        </w:rPr>
        <w:t xml:space="preserve"> от 22</w:t>
      </w:r>
      <w:r w:rsidR="004A2FFE" w:rsidRPr="004E4343">
        <w:rPr>
          <w:rFonts w:ascii="Times New Roman" w:eastAsia="Times New Roman" w:hAnsi="Times New Roman" w:cs="Times New Roman"/>
          <w:sz w:val="28"/>
          <w:szCs w:val="28"/>
          <w:lang w:eastAsia="ru-RU"/>
        </w:rPr>
        <w:t xml:space="preserve"> июля </w:t>
      </w:r>
      <w:r w:rsidRPr="004E4343">
        <w:rPr>
          <w:rFonts w:ascii="Times New Roman" w:eastAsia="Times New Roman" w:hAnsi="Times New Roman" w:cs="Times New Roman"/>
          <w:sz w:val="28"/>
          <w:szCs w:val="28"/>
          <w:lang w:eastAsia="ru-RU"/>
        </w:rPr>
        <w:t>2008</w:t>
      </w:r>
      <w:r w:rsidR="004A2FFE" w:rsidRPr="004E4343">
        <w:rPr>
          <w:rFonts w:ascii="Times New Roman" w:eastAsia="Times New Roman" w:hAnsi="Times New Roman" w:cs="Times New Roman"/>
          <w:sz w:val="28"/>
          <w:szCs w:val="28"/>
          <w:lang w:eastAsia="ru-RU"/>
        </w:rPr>
        <w:t xml:space="preserve"> года № 159-ФЗ «</w:t>
      </w:r>
      <w:r w:rsidRPr="004E4343">
        <w:rPr>
          <w:rFonts w:ascii="Times New Roman" w:eastAsia="Times New Roman" w:hAnsi="Times New Roman" w:cs="Times New Roman"/>
          <w:sz w:val="28"/>
          <w:szCs w:val="28"/>
          <w:lang w:eastAsia="ru-RU"/>
        </w:rPr>
        <w:t xml:space="preserve">Об особенностях отчуждения </w:t>
      </w:r>
      <w:r w:rsidR="004E4343" w:rsidRPr="004E4343">
        <w:rPr>
          <w:rFonts w:ascii="Times New Roman" w:eastAsia="Times New Roman" w:hAnsi="Times New Roman" w:cs="Times New Roman"/>
          <w:sz w:val="28"/>
          <w:szCs w:val="28"/>
          <w:lang w:eastAsia="ru-RU"/>
        </w:rPr>
        <w:t xml:space="preserve">движимого и </w:t>
      </w:r>
      <w:r w:rsidRPr="004E4343">
        <w:rPr>
          <w:rFonts w:ascii="Times New Roman" w:eastAsia="Times New Roman" w:hAnsi="Times New Roman" w:cs="Times New Roman"/>
          <w:sz w:val="28"/>
          <w:szCs w:val="28"/>
          <w:lang w:eastAsia="ru-RU"/>
        </w:rPr>
        <w:t xml:space="preserve">недвижимого имущества, находящегося в государственной или в муниципальной </w:t>
      </w:r>
      <w:r w:rsidR="004E4343" w:rsidRPr="004E4343">
        <w:rPr>
          <w:rFonts w:ascii="Times New Roman" w:eastAsia="Times New Roman" w:hAnsi="Times New Roman" w:cs="Times New Roman"/>
          <w:sz w:val="28"/>
          <w:szCs w:val="28"/>
          <w:lang w:eastAsia="ru-RU"/>
        </w:rPr>
        <w:t xml:space="preserve">собственности </w:t>
      </w:r>
      <w:r w:rsidRPr="004E4343">
        <w:rPr>
          <w:rFonts w:ascii="Times New Roman" w:eastAsia="Times New Roman" w:hAnsi="Times New Roman" w:cs="Times New Roman"/>
          <w:sz w:val="28"/>
          <w:szCs w:val="28"/>
          <w:lang w:eastAsia="ru-RU"/>
        </w:rPr>
        <w:t>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D3D8C">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Федеральным </w:t>
      </w:r>
      <w:hyperlink r:id="rId11">
        <w:r w:rsidRPr="004E4343">
          <w:rPr>
            <w:rFonts w:ascii="Times New Roman" w:eastAsia="Times New Roman" w:hAnsi="Times New Roman" w:cs="Times New Roman"/>
            <w:sz w:val="28"/>
            <w:szCs w:val="28"/>
            <w:lang w:eastAsia="ru-RU"/>
          </w:rPr>
          <w:t>законом</w:t>
        </w:r>
      </w:hyperlink>
      <w:r w:rsidRPr="004E4343">
        <w:rPr>
          <w:rFonts w:ascii="Times New Roman" w:eastAsia="Times New Roman" w:hAnsi="Times New Roman" w:cs="Times New Roman"/>
          <w:sz w:val="28"/>
          <w:szCs w:val="28"/>
          <w:lang w:eastAsia="ru-RU"/>
        </w:rPr>
        <w:t xml:space="preserve"> от 8 июня 2020 г</w:t>
      </w:r>
      <w:r w:rsidR="004E4343" w:rsidRPr="004E4343">
        <w:rPr>
          <w:rFonts w:ascii="Times New Roman" w:eastAsia="Times New Roman" w:hAnsi="Times New Roman" w:cs="Times New Roman"/>
          <w:sz w:val="28"/>
          <w:szCs w:val="28"/>
          <w:lang w:eastAsia="ru-RU"/>
        </w:rPr>
        <w:t>ода</w:t>
      </w:r>
      <w:r w:rsidRPr="004E4343">
        <w:rPr>
          <w:rFonts w:ascii="Times New Roman" w:eastAsia="Times New Roman" w:hAnsi="Times New Roman" w:cs="Times New Roman"/>
          <w:sz w:val="28"/>
          <w:szCs w:val="28"/>
          <w:lang w:eastAsia="ru-RU"/>
        </w:rPr>
        <w:t xml:space="preserve"> </w:t>
      </w:r>
      <w:r w:rsidR="004E4343"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169-</w:t>
      </w:r>
      <w:r w:rsidRPr="004E4343">
        <w:rPr>
          <w:rFonts w:ascii="Times New Roman" w:eastAsia="Times New Roman" w:hAnsi="Times New Roman" w:cs="Times New Roman"/>
          <w:sz w:val="28"/>
          <w:szCs w:val="28"/>
          <w:lang w:eastAsia="ru-RU"/>
        </w:rPr>
        <w:lastRenderedPageBreak/>
        <w:t xml:space="preserve">ФЗ </w:t>
      </w:r>
      <w:r w:rsidR="004E4343"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О внесении изменений в Федеральный закон </w:t>
      </w:r>
      <w:r w:rsidR="004E4343"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4E4343"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и статьи 1 и 2 Федерального закона </w:t>
      </w:r>
      <w:r w:rsidR="004E4343"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О внесении изменений в Федеральный закон </w:t>
      </w:r>
      <w:r w:rsidR="004E4343"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4E4343"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в целях формирования единого реестра субъектов малого и среднего предпринимательства - получателей поддержки</w:t>
      </w:r>
      <w:r w:rsidR="004E4343"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Федеральным </w:t>
      </w:r>
      <w:hyperlink r:id="rId12">
        <w:r w:rsidRPr="004E4343">
          <w:rPr>
            <w:rFonts w:ascii="Times New Roman" w:eastAsia="Times New Roman" w:hAnsi="Times New Roman" w:cs="Times New Roman"/>
            <w:sz w:val="28"/>
            <w:szCs w:val="28"/>
            <w:lang w:eastAsia="ru-RU"/>
          </w:rPr>
          <w:t>законом</w:t>
        </w:r>
      </w:hyperlink>
      <w:r w:rsidRPr="004E4343">
        <w:rPr>
          <w:rFonts w:ascii="Times New Roman" w:eastAsia="Times New Roman" w:hAnsi="Times New Roman" w:cs="Times New Roman"/>
          <w:sz w:val="28"/>
          <w:szCs w:val="28"/>
          <w:lang w:eastAsia="ru-RU"/>
        </w:rPr>
        <w:t xml:space="preserve"> от 26 июля 2006 года </w:t>
      </w:r>
      <w:r w:rsidR="004E4343" w:rsidRPr="004E4343">
        <w:rPr>
          <w:rFonts w:ascii="Times New Roman" w:eastAsia="Times New Roman" w:hAnsi="Times New Roman" w:cs="Times New Roman"/>
          <w:sz w:val="28"/>
          <w:szCs w:val="28"/>
          <w:lang w:eastAsia="ru-RU"/>
        </w:rPr>
        <w:t>№</w:t>
      </w:r>
      <w:r w:rsidRPr="004E4343">
        <w:rPr>
          <w:rFonts w:ascii="Times New Roman" w:eastAsia="Times New Roman" w:hAnsi="Times New Roman" w:cs="Times New Roman"/>
          <w:sz w:val="28"/>
          <w:szCs w:val="28"/>
          <w:lang w:eastAsia="ru-RU"/>
        </w:rPr>
        <w:t xml:space="preserve"> 135-ФЗ </w:t>
      </w:r>
      <w:r w:rsidR="004E4343" w:rsidRPr="004E4343">
        <w:rPr>
          <w:rFonts w:ascii="Times New Roman" w:eastAsia="Times New Roman" w:hAnsi="Times New Roman" w:cs="Times New Roman"/>
          <w:sz w:val="28"/>
          <w:szCs w:val="28"/>
          <w:lang w:eastAsia="ru-RU"/>
        </w:rPr>
        <w:t>«О защите конкуренции»</w:t>
      </w:r>
      <w:r w:rsidR="008D5D8B">
        <w:rPr>
          <w:rFonts w:ascii="Times New Roman" w:eastAsia="Times New Roman" w:hAnsi="Times New Roman" w:cs="Times New Roman"/>
          <w:sz w:val="28"/>
          <w:szCs w:val="28"/>
          <w:lang w:eastAsia="ru-RU"/>
        </w:rPr>
        <w:t>.</w:t>
      </w:r>
    </w:p>
    <w:p w:rsidR="00710732" w:rsidRDefault="00202A20" w:rsidP="007107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5D8B">
        <w:rPr>
          <w:rFonts w:ascii="Times New Roman" w:eastAsia="Times New Roman" w:hAnsi="Times New Roman" w:cs="Times New Roman"/>
          <w:sz w:val="28"/>
          <w:szCs w:val="28"/>
          <w:lang w:eastAsia="ru-RU"/>
        </w:rPr>
        <w:t>1.</w:t>
      </w:r>
      <w:r w:rsidR="008D5D8B" w:rsidRPr="008D5D8B">
        <w:rPr>
          <w:rFonts w:ascii="Times New Roman" w:eastAsia="Times New Roman" w:hAnsi="Times New Roman" w:cs="Times New Roman"/>
          <w:sz w:val="28"/>
          <w:szCs w:val="28"/>
          <w:lang w:eastAsia="ru-RU"/>
        </w:rPr>
        <w:t>2</w:t>
      </w:r>
      <w:r w:rsidRPr="008D5D8B">
        <w:rPr>
          <w:rFonts w:ascii="Times New Roman" w:eastAsia="Times New Roman" w:hAnsi="Times New Roman" w:cs="Times New Roman"/>
          <w:sz w:val="28"/>
          <w:szCs w:val="28"/>
          <w:lang w:eastAsia="ru-RU"/>
        </w:rPr>
        <w:t xml:space="preserve">. Перечень формируется </w:t>
      </w:r>
      <w:r w:rsidR="008D5D8B" w:rsidRPr="008D5D8B">
        <w:rPr>
          <w:rFonts w:ascii="Times New Roman" w:eastAsia="Times New Roman" w:hAnsi="Times New Roman" w:cs="Times New Roman"/>
          <w:sz w:val="28"/>
          <w:szCs w:val="28"/>
          <w:lang w:eastAsia="ru-RU"/>
        </w:rPr>
        <w:t xml:space="preserve">администрацией </w:t>
      </w:r>
      <w:proofErr w:type="spellStart"/>
      <w:r w:rsidR="008D5D8B" w:rsidRPr="008D5D8B">
        <w:rPr>
          <w:rFonts w:ascii="Times New Roman" w:eastAsia="Times New Roman" w:hAnsi="Times New Roman" w:cs="Times New Roman"/>
          <w:sz w:val="28"/>
          <w:szCs w:val="28"/>
          <w:lang w:eastAsia="ru-RU"/>
        </w:rPr>
        <w:t>Пикалевского</w:t>
      </w:r>
      <w:proofErr w:type="spellEnd"/>
      <w:r w:rsidR="008D5D8B" w:rsidRPr="008D5D8B">
        <w:rPr>
          <w:rFonts w:ascii="Times New Roman" w:eastAsia="Times New Roman" w:hAnsi="Times New Roman" w:cs="Times New Roman"/>
          <w:sz w:val="28"/>
          <w:szCs w:val="28"/>
          <w:lang w:eastAsia="ru-RU"/>
        </w:rPr>
        <w:t xml:space="preserve"> городского поселения</w:t>
      </w:r>
      <w:r w:rsidRPr="008D5D8B">
        <w:rPr>
          <w:rFonts w:ascii="Times New Roman" w:eastAsia="Times New Roman" w:hAnsi="Times New Roman" w:cs="Times New Roman"/>
          <w:sz w:val="28"/>
          <w:szCs w:val="28"/>
          <w:lang w:eastAsia="ru-RU"/>
        </w:rPr>
        <w:t xml:space="preserve"> (далее - </w:t>
      </w:r>
      <w:r w:rsidR="008D5D8B" w:rsidRPr="008D5D8B">
        <w:rPr>
          <w:rFonts w:ascii="Times New Roman" w:eastAsia="Times New Roman" w:hAnsi="Times New Roman" w:cs="Times New Roman"/>
          <w:sz w:val="28"/>
          <w:szCs w:val="28"/>
          <w:lang w:eastAsia="ru-RU"/>
        </w:rPr>
        <w:t>администрация</w:t>
      </w:r>
      <w:r w:rsidRPr="008D5D8B">
        <w:rPr>
          <w:rFonts w:ascii="Times New Roman" w:eastAsia="Times New Roman" w:hAnsi="Times New Roman" w:cs="Times New Roman"/>
          <w:sz w:val="28"/>
          <w:szCs w:val="28"/>
          <w:lang w:eastAsia="ru-RU"/>
        </w:rPr>
        <w:t xml:space="preserve">) в соответствии с настоящим Положением и утверждается постановлением администрации </w:t>
      </w:r>
      <w:proofErr w:type="spellStart"/>
      <w:r w:rsidR="008D5D8B" w:rsidRPr="008D5D8B">
        <w:rPr>
          <w:rFonts w:ascii="Times New Roman" w:eastAsia="Times New Roman" w:hAnsi="Times New Roman" w:cs="Times New Roman"/>
          <w:sz w:val="28"/>
          <w:szCs w:val="28"/>
          <w:lang w:eastAsia="ru-RU"/>
        </w:rPr>
        <w:t>Пикалевского</w:t>
      </w:r>
      <w:proofErr w:type="spellEnd"/>
      <w:r w:rsidR="008D5D8B" w:rsidRPr="008D5D8B">
        <w:rPr>
          <w:rFonts w:ascii="Times New Roman" w:eastAsia="Times New Roman" w:hAnsi="Times New Roman" w:cs="Times New Roman"/>
          <w:sz w:val="28"/>
          <w:szCs w:val="28"/>
          <w:lang w:eastAsia="ru-RU"/>
        </w:rPr>
        <w:t xml:space="preserve"> городского поселения</w:t>
      </w:r>
      <w:r w:rsidRPr="008D5D8B">
        <w:rPr>
          <w:rFonts w:ascii="Times New Roman" w:eastAsia="Times New Roman" w:hAnsi="Times New Roman" w:cs="Times New Roman"/>
          <w:sz w:val="28"/>
          <w:szCs w:val="28"/>
          <w:lang w:eastAsia="ru-RU"/>
        </w:rPr>
        <w:t>.</w:t>
      </w:r>
    </w:p>
    <w:p w:rsidR="007D3D8C" w:rsidRDefault="00202A20"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10732">
        <w:rPr>
          <w:rFonts w:ascii="Times New Roman" w:eastAsia="Times New Roman" w:hAnsi="Times New Roman" w:cs="Times New Roman"/>
          <w:sz w:val="28"/>
          <w:szCs w:val="28"/>
          <w:lang w:eastAsia="ru-RU"/>
        </w:rPr>
        <w:t>1.</w:t>
      </w:r>
      <w:r w:rsidR="00710732" w:rsidRPr="00710732">
        <w:rPr>
          <w:rFonts w:ascii="Times New Roman" w:eastAsia="Times New Roman" w:hAnsi="Times New Roman" w:cs="Times New Roman"/>
          <w:sz w:val="28"/>
          <w:szCs w:val="28"/>
          <w:lang w:eastAsia="ru-RU"/>
        </w:rPr>
        <w:t>3</w:t>
      </w:r>
      <w:r w:rsidR="00710732">
        <w:rPr>
          <w:rFonts w:ascii="Times New Roman" w:eastAsia="Times New Roman" w:hAnsi="Times New Roman" w:cs="Times New Roman"/>
          <w:sz w:val="28"/>
          <w:szCs w:val="28"/>
          <w:lang w:eastAsia="ru-RU"/>
        </w:rPr>
        <w:t xml:space="preserve">. </w:t>
      </w:r>
      <w:r w:rsidRPr="00710732">
        <w:rPr>
          <w:rFonts w:ascii="Times New Roman" w:eastAsia="Times New Roman" w:hAnsi="Times New Roman" w:cs="Times New Roman"/>
          <w:sz w:val="28"/>
          <w:szCs w:val="28"/>
          <w:lang w:eastAsia="ru-RU"/>
        </w:rPr>
        <w:t xml:space="preserve">Муниципальное имущество, находящееся в собственности </w:t>
      </w:r>
      <w:r w:rsidR="008D5D8B" w:rsidRPr="00710732">
        <w:rPr>
          <w:rFonts w:ascii="Times New Roman" w:eastAsia="Times New Roman" w:hAnsi="Times New Roman" w:cs="Times New Roman"/>
          <w:sz w:val="28"/>
          <w:szCs w:val="28"/>
          <w:lang w:eastAsia="ru-RU"/>
        </w:rPr>
        <w:t>администраци</w:t>
      </w:r>
      <w:r w:rsidR="00945B1B" w:rsidRPr="00710732">
        <w:rPr>
          <w:rFonts w:ascii="Times New Roman" w:eastAsia="Times New Roman" w:hAnsi="Times New Roman" w:cs="Times New Roman"/>
          <w:sz w:val="28"/>
          <w:szCs w:val="28"/>
          <w:lang w:eastAsia="ru-RU"/>
        </w:rPr>
        <w:t>и</w:t>
      </w:r>
      <w:r w:rsidR="008D5D8B" w:rsidRPr="00710732">
        <w:rPr>
          <w:rFonts w:ascii="Times New Roman" w:eastAsia="Times New Roman" w:hAnsi="Times New Roman" w:cs="Times New Roman"/>
          <w:sz w:val="28"/>
          <w:szCs w:val="28"/>
          <w:lang w:eastAsia="ru-RU"/>
        </w:rPr>
        <w:t xml:space="preserve"> </w:t>
      </w:r>
      <w:proofErr w:type="spellStart"/>
      <w:r w:rsidR="008D5D8B" w:rsidRPr="00710732">
        <w:rPr>
          <w:rFonts w:ascii="Times New Roman" w:eastAsia="Times New Roman" w:hAnsi="Times New Roman" w:cs="Times New Roman"/>
          <w:sz w:val="28"/>
          <w:szCs w:val="28"/>
          <w:lang w:eastAsia="ru-RU"/>
        </w:rPr>
        <w:t>Пикалевского</w:t>
      </w:r>
      <w:proofErr w:type="spellEnd"/>
      <w:r w:rsidR="008D5D8B" w:rsidRPr="00710732">
        <w:rPr>
          <w:rFonts w:ascii="Times New Roman" w:eastAsia="Times New Roman" w:hAnsi="Times New Roman" w:cs="Times New Roman"/>
          <w:sz w:val="28"/>
          <w:szCs w:val="28"/>
          <w:lang w:eastAsia="ru-RU"/>
        </w:rPr>
        <w:t xml:space="preserve"> городского поселения</w:t>
      </w:r>
      <w:r w:rsidRPr="00710732">
        <w:rPr>
          <w:rFonts w:ascii="Times New Roman" w:eastAsia="Times New Roman" w:hAnsi="Times New Roman" w:cs="Times New Roman"/>
          <w:sz w:val="28"/>
          <w:szCs w:val="28"/>
          <w:lang w:eastAsia="ru-RU"/>
        </w:rPr>
        <w:t>,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r w:rsidR="007D3D8C">
        <w:rPr>
          <w:rFonts w:ascii="Times New Roman" w:eastAsia="Times New Roman" w:hAnsi="Times New Roman" w:cs="Times New Roman"/>
          <w:sz w:val="28"/>
          <w:szCs w:val="28"/>
          <w:lang w:eastAsia="ru-RU"/>
        </w:rPr>
        <w:t xml:space="preserve"> </w:t>
      </w:r>
      <w:r w:rsidR="007D3D8C" w:rsidRPr="00710732">
        <w:rPr>
          <w:rFonts w:ascii="Times New Roman" w:eastAsia="Times New Roman" w:hAnsi="Times New Roman" w:cs="Times New Roman"/>
          <w:sz w:val="28"/>
          <w:szCs w:val="28"/>
          <w:lang w:eastAsia="ru-RU"/>
        </w:rPr>
        <w:t>(далее - муниципальное имущество)</w:t>
      </w:r>
      <w:r w:rsidRPr="00710732">
        <w:rPr>
          <w:rFonts w:ascii="Times New Roman" w:eastAsia="Times New Roman" w:hAnsi="Times New Roman" w:cs="Times New Roman"/>
          <w:sz w:val="28"/>
          <w:szCs w:val="28"/>
          <w:lang w:eastAsia="ru-RU"/>
        </w:rPr>
        <w:t xml:space="preserve">, включенное в Перечень, может передаваться только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sidR="008D5D8B" w:rsidRPr="00710732">
        <w:rPr>
          <w:rFonts w:ascii="Times New Roman" w:eastAsia="Times New Roman" w:hAnsi="Times New Roman" w:cs="Times New Roman"/>
          <w:sz w:val="28"/>
          <w:szCs w:val="28"/>
          <w:lang w:eastAsia="ru-RU"/>
        </w:rPr>
        <w:t>«</w:t>
      </w:r>
      <w:r w:rsidRPr="00710732">
        <w:rPr>
          <w:rFonts w:ascii="Times New Roman" w:eastAsia="Times New Roman" w:hAnsi="Times New Roman" w:cs="Times New Roman"/>
          <w:sz w:val="28"/>
          <w:szCs w:val="28"/>
          <w:lang w:eastAsia="ru-RU"/>
        </w:rPr>
        <w:t>Налог на профессиональный доход</w:t>
      </w:r>
      <w:r w:rsidR="008D5D8B" w:rsidRPr="00710732">
        <w:rPr>
          <w:rFonts w:ascii="Times New Roman" w:eastAsia="Times New Roman" w:hAnsi="Times New Roman" w:cs="Times New Roman"/>
          <w:sz w:val="28"/>
          <w:szCs w:val="28"/>
          <w:lang w:eastAsia="ru-RU"/>
        </w:rPr>
        <w:t>»</w:t>
      </w:r>
      <w:r w:rsidRPr="00710732">
        <w:rPr>
          <w:rFonts w:ascii="Times New Roman" w:eastAsia="Times New Roman" w:hAnsi="Times New Roman" w:cs="Times New Roman"/>
          <w:sz w:val="28"/>
          <w:szCs w:val="28"/>
          <w:lang w:eastAsia="ru-RU"/>
        </w:rPr>
        <w:t xml:space="preserve">, </w:t>
      </w:r>
      <w:r w:rsidR="00C84867" w:rsidRPr="00C84867">
        <w:rPr>
          <w:rFonts w:ascii="Times New Roman" w:eastAsia="Times New Roman" w:hAnsi="Times New Roman" w:cs="Times New Roman"/>
          <w:sz w:val="28"/>
          <w:szCs w:val="28"/>
          <w:lang w:eastAsia="ru-RU"/>
        </w:rPr>
        <w:t xml:space="preserve">организациям, образующим инфраструктуру поддержки субъектов малого и среднего предпринимательства </w:t>
      </w:r>
      <w:r w:rsidRPr="00710732">
        <w:rPr>
          <w:rFonts w:ascii="Times New Roman" w:eastAsia="Times New Roman" w:hAnsi="Times New Roman" w:cs="Times New Roman"/>
          <w:sz w:val="28"/>
          <w:szCs w:val="28"/>
          <w:lang w:eastAsia="ru-RU"/>
        </w:rPr>
        <w:t xml:space="preserve">в долгосрочную аренду. </w:t>
      </w:r>
    </w:p>
    <w:p w:rsidR="007D3D8C" w:rsidRDefault="00202A20"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10732">
        <w:rPr>
          <w:rFonts w:ascii="Times New Roman" w:eastAsia="Times New Roman" w:hAnsi="Times New Roman" w:cs="Times New Roman"/>
          <w:sz w:val="28"/>
          <w:szCs w:val="28"/>
          <w:lang w:eastAsia="ru-RU"/>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13">
        <w:r w:rsidRPr="00710732">
          <w:rPr>
            <w:rFonts w:ascii="Times New Roman" w:eastAsia="Times New Roman" w:hAnsi="Times New Roman" w:cs="Times New Roman"/>
            <w:sz w:val="28"/>
            <w:szCs w:val="28"/>
            <w:lang w:eastAsia="ru-RU"/>
          </w:rPr>
          <w:t>законом</w:t>
        </w:r>
      </w:hyperlink>
      <w:r w:rsidRPr="00710732">
        <w:rPr>
          <w:rFonts w:ascii="Times New Roman" w:eastAsia="Times New Roman" w:hAnsi="Times New Roman" w:cs="Times New Roman"/>
          <w:sz w:val="28"/>
          <w:szCs w:val="28"/>
          <w:lang w:eastAsia="ru-RU"/>
        </w:rPr>
        <w:t xml:space="preserve"> от 22 июля 2008 года </w:t>
      </w:r>
      <w:r w:rsidR="00710732">
        <w:rPr>
          <w:rFonts w:ascii="Times New Roman" w:eastAsia="Times New Roman" w:hAnsi="Times New Roman" w:cs="Times New Roman"/>
          <w:sz w:val="28"/>
          <w:szCs w:val="28"/>
          <w:lang w:eastAsia="ru-RU"/>
        </w:rPr>
        <w:t>№</w:t>
      </w:r>
      <w:r w:rsidRPr="00710732">
        <w:rPr>
          <w:rFonts w:ascii="Times New Roman" w:eastAsia="Times New Roman" w:hAnsi="Times New Roman" w:cs="Times New Roman"/>
          <w:sz w:val="28"/>
          <w:szCs w:val="28"/>
          <w:lang w:eastAsia="ru-RU"/>
        </w:rPr>
        <w:t xml:space="preserve"> 159-ФЗ </w:t>
      </w:r>
      <w:r w:rsidR="008D5D8B" w:rsidRPr="00710732">
        <w:rPr>
          <w:rFonts w:ascii="Times New Roman" w:eastAsia="Times New Roman" w:hAnsi="Times New Roman" w:cs="Times New Roman"/>
          <w:sz w:val="28"/>
          <w:szCs w:val="28"/>
          <w:lang w:eastAsia="ru-RU"/>
        </w:rPr>
        <w:t>«</w:t>
      </w:r>
      <w:r w:rsidRPr="00710732">
        <w:rPr>
          <w:rFonts w:ascii="Times New Roman" w:eastAsia="Times New Roman" w:hAnsi="Times New Roman" w:cs="Times New Roman"/>
          <w:sz w:val="28"/>
          <w:szCs w:val="28"/>
          <w:lang w:eastAsia="ru-RU"/>
        </w:rPr>
        <w:t xml:space="preserve">Об особенностях отчуждения </w:t>
      </w:r>
      <w:r w:rsidR="008D5D8B" w:rsidRPr="00710732">
        <w:rPr>
          <w:rFonts w:ascii="Times New Roman" w:eastAsia="Times New Roman" w:hAnsi="Times New Roman" w:cs="Times New Roman"/>
          <w:sz w:val="28"/>
          <w:szCs w:val="28"/>
          <w:lang w:eastAsia="ru-RU"/>
        </w:rPr>
        <w:t xml:space="preserve">движимого и </w:t>
      </w:r>
      <w:r w:rsidRPr="00710732">
        <w:rPr>
          <w:rFonts w:ascii="Times New Roman" w:eastAsia="Times New Roman" w:hAnsi="Times New Roman" w:cs="Times New Roman"/>
          <w:sz w:val="28"/>
          <w:szCs w:val="28"/>
          <w:lang w:eastAsia="ru-RU"/>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D5D8B" w:rsidRPr="00710732">
        <w:rPr>
          <w:rFonts w:ascii="Times New Roman" w:eastAsia="Times New Roman" w:hAnsi="Times New Roman" w:cs="Times New Roman"/>
          <w:sz w:val="28"/>
          <w:szCs w:val="28"/>
          <w:lang w:eastAsia="ru-RU"/>
        </w:rPr>
        <w:t>»</w:t>
      </w:r>
      <w:r w:rsidRPr="00710732">
        <w:rPr>
          <w:rFonts w:ascii="Times New Roman" w:eastAsia="Times New Roman" w:hAnsi="Times New Roman" w:cs="Times New Roman"/>
          <w:sz w:val="28"/>
          <w:szCs w:val="28"/>
          <w:lang w:eastAsia="ru-RU"/>
        </w:rPr>
        <w:t xml:space="preserve">  в случаях, указанных в </w:t>
      </w:r>
      <w:hyperlink r:id="rId14">
        <w:r w:rsidRPr="00710732">
          <w:rPr>
            <w:rFonts w:ascii="Times New Roman" w:eastAsia="Times New Roman" w:hAnsi="Times New Roman" w:cs="Times New Roman"/>
            <w:sz w:val="28"/>
            <w:szCs w:val="28"/>
            <w:lang w:eastAsia="ru-RU"/>
          </w:rPr>
          <w:t>подпунктах 6</w:t>
        </w:r>
      </w:hyperlink>
      <w:r w:rsidRPr="00710732">
        <w:rPr>
          <w:rFonts w:ascii="Times New Roman" w:eastAsia="Times New Roman" w:hAnsi="Times New Roman" w:cs="Times New Roman"/>
          <w:sz w:val="28"/>
          <w:szCs w:val="28"/>
          <w:lang w:eastAsia="ru-RU"/>
        </w:rPr>
        <w:t xml:space="preserve">, </w:t>
      </w:r>
      <w:hyperlink r:id="rId15">
        <w:r w:rsidRPr="00710732">
          <w:rPr>
            <w:rFonts w:ascii="Times New Roman" w:eastAsia="Times New Roman" w:hAnsi="Times New Roman" w:cs="Times New Roman"/>
            <w:sz w:val="28"/>
            <w:szCs w:val="28"/>
            <w:lang w:eastAsia="ru-RU"/>
          </w:rPr>
          <w:t>8</w:t>
        </w:r>
      </w:hyperlink>
      <w:r w:rsidRPr="00710732">
        <w:rPr>
          <w:rFonts w:ascii="Times New Roman" w:eastAsia="Times New Roman" w:hAnsi="Times New Roman" w:cs="Times New Roman"/>
          <w:sz w:val="28"/>
          <w:szCs w:val="28"/>
          <w:lang w:eastAsia="ru-RU"/>
        </w:rPr>
        <w:t xml:space="preserve"> и </w:t>
      </w:r>
      <w:hyperlink r:id="rId16">
        <w:r w:rsidRPr="00710732">
          <w:rPr>
            <w:rFonts w:ascii="Times New Roman" w:eastAsia="Times New Roman" w:hAnsi="Times New Roman" w:cs="Times New Roman"/>
            <w:sz w:val="28"/>
            <w:szCs w:val="28"/>
            <w:lang w:eastAsia="ru-RU"/>
          </w:rPr>
          <w:t>9 пункта 2 статьи 39.3</w:t>
        </w:r>
      </w:hyperlink>
      <w:r w:rsidRPr="00710732">
        <w:rPr>
          <w:rFonts w:ascii="Times New Roman" w:eastAsia="Times New Roman" w:hAnsi="Times New Roman" w:cs="Times New Roman"/>
          <w:sz w:val="28"/>
          <w:szCs w:val="28"/>
          <w:lang w:eastAsia="ru-RU"/>
        </w:rPr>
        <w:t xml:space="preserve"> Земельного кодекса Российской Федерации</w:t>
      </w:r>
      <w:r w:rsidR="008D5D8B" w:rsidRPr="00710732">
        <w:rPr>
          <w:rFonts w:ascii="Times New Roman" w:eastAsia="Times New Roman" w:hAnsi="Times New Roman" w:cs="Times New Roman"/>
          <w:sz w:val="28"/>
          <w:szCs w:val="28"/>
          <w:lang w:eastAsia="ru-RU"/>
        </w:rPr>
        <w:t xml:space="preserve">, а также движимого имущества, не подлежащего отчуждению, </w:t>
      </w:r>
      <w:r w:rsidR="007D3D8C" w:rsidRPr="00710732">
        <w:rPr>
          <w:rFonts w:ascii="Times New Roman" w:eastAsia="Times New Roman" w:hAnsi="Times New Roman" w:cs="Times New Roman"/>
          <w:sz w:val="28"/>
          <w:szCs w:val="28"/>
          <w:lang w:eastAsia="ru-RU"/>
        </w:rPr>
        <w:t xml:space="preserve">состав и виды </w:t>
      </w:r>
      <w:r w:rsidR="007D3D8C">
        <w:rPr>
          <w:rFonts w:ascii="Times New Roman" w:eastAsia="Times New Roman" w:hAnsi="Times New Roman" w:cs="Times New Roman"/>
          <w:sz w:val="28"/>
          <w:szCs w:val="28"/>
          <w:lang w:eastAsia="ru-RU"/>
        </w:rPr>
        <w:t xml:space="preserve">которого </w:t>
      </w:r>
      <w:r w:rsidR="008D5D8B" w:rsidRPr="00710732">
        <w:rPr>
          <w:rFonts w:ascii="Times New Roman" w:eastAsia="Times New Roman" w:hAnsi="Times New Roman" w:cs="Times New Roman"/>
          <w:sz w:val="28"/>
          <w:szCs w:val="28"/>
          <w:lang w:eastAsia="ru-RU"/>
        </w:rPr>
        <w:t xml:space="preserve">утверждены в соответствии с распоряжением Правительства Российской Федерации от 18 марта 2023 года </w:t>
      </w:r>
      <w:r w:rsidR="00945B1B" w:rsidRPr="00710732">
        <w:rPr>
          <w:rFonts w:ascii="Times New Roman" w:eastAsia="Times New Roman" w:hAnsi="Times New Roman" w:cs="Times New Roman"/>
          <w:sz w:val="28"/>
          <w:szCs w:val="28"/>
          <w:lang w:eastAsia="ru-RU"/>
        </w:rPr>
        <w:t xml:space="preserve">№632-р «Об утверждении состава и видов движимого имущества, не подлежащего отчуждению в соответствии с </w:t>
      </w:r>
      <w:r w:rsidR="007D3D8C">
        <w:rPr>
          <w:rFonts w:ascii="Times New Roman" w:eastAsia="Times New Roman" w:hAnsi="Times New Roman" w:cs="Times New Roman"/>
          <w:sz w:val="28"/>
          <w:szCs w:val="28"/>
          <w:lang w:eastAsia="ru-RU"/>
        </w:rPr>
        <w:t>Ф</w:t>
      </w:r>
      <w:r w:rsidR="00945B1B" w:rsidRPr="00710732">
        <w:rPr>
          <w:rFonts w:ascii="Times New Roman" w:eastAsia="Times New Roman" w:hAnsi="Times New Roman" w:cs="Times New Roman"/>
          <w:sz w:val="28"/>
          <w:szCs w:val="28"/>
          <w:lang w:eastAsia="ru-RU"/>
        </w:rPr>
        <w:t>едеральным законом от 22 июля 2008 года №159-ФЗ»</w:t>
      </w:r>
      <w:r w:rsidRPr="00710732">
        <w:rPr>
          <w:rFonts w:ascii="Times New Roman" w:eastAsia="Times New Roman" w:hAnsi="Times New Roman" w:cs="Times New Roman"/>
          <w:sz w:val="28"/>
          <w:szCs w:val="28"/>
          <w:lang w:eastAsia="ru-RU"/>
        </w:rPr>
        <w:t>.</w:t>
      </w:r>
    </w:p>
    <w:p w:rsidR="00DF7B40" w:rsidRDefault="00202A20"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10732">
        <w:rPr>
          <w:rFonts w:ascii="Times New Roman" w:eastAsia="Times New Roman" w:hAnsi="Times New Roman" w:cs="Times New Roman"/>
          <w:sz w:val="28"/>
          <w:szCs w:val="28"/>
          <w:lang w:eastAsia="ru-RU"/>
        </w:rPr>
        <w:t xml:space="preserve">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sidR="00945B1B" w:rsidRPr="00710732">
        <w:rPr>
          <w:rFonts w:ascii="Times New Roman" w:eastAsia="Times New Roman" w:hAnsi="Times New Roman" w:cs="Times New Roman"/>
          <w:sz w:val="28"/>
          <w:szCs w:val="28"/>
          <w:lang w:eastAsia="ru-RU"/>
        </w:rPr>
        <w:t>«</w:t>
      </w:r>
      <w:r w:rsidRPr="00710732">
        <w:rPr>
          <w:rFonts w:ascii="Times New Roman" w:eastAsia="Times New Roman" w:hAnsi="Times New Roman" w:cs="Times New Roman"/>
          <w:sz w:val="28"/>
          <w:szCs w:val="28"/>
          <w:lang w:eastAsia="ru-RU"/>
        </w:rPr>
        <w:t>Налог на профессиональный доход</w:t>
      </w:r>
      <w:r w:rsidR="00945B1B" w:rsidRPr="00710732">
        <w:rPr>
          <w:rFonts w:ascii="Times New Roman" w:eastAsia="Times New Roman" w:hAnsi="Times New Roman" w:cs="Times New Roman"/>
          <w:sz w:val="28"/>
          <w:szCs w:val="28"/>
          <w:lang w:eastAsia="ru-RU"/>
        </w:rPr>
        <w:t>»</w:t>
      </w:r>
      <w:r w:rsidR="00C84867">
        <w:rPr>
          <w:rFonts w:ascii="Times New Roman" w:eastAsia="Times New Roman" w:hAnsi="Times New Roman" w:cs="Times New Roman"/>
          <w:sz w:val="28"/>
          <w:szCs w:val="28"/>
          <w:lang w:eastAsia="ru-RU"/>
        </w:rPr>
        <w:t>,</w:t>
      </w:r>
      <w:r w:rsidRPr="00710732">
        <w:rPr>
          <w:rFonts w:ascii="Times New Roman" w:eastAsia="Times New Roman" w:hAnsi="Times New Roman" w:cs="Times New Roman"/>
          <w:sz w:val="28"/>
          <w:szCs w:val="28"/>
          <w:lang w:eastAsia="ru-RU"/>
        </w:rPr>
        <w:t xml:space="preserve"> организациями, </w:t>
      </w:r>
      <w:r w:rsidRPr="00710732">
        <w:rPr>
          <w:rFonts w:ascii="Times New Roman" w:eastAsia="Times New Roman" w:hAnsi="Times New Roman" w:cs="Times New Roman"/>
          <w:sz w:val="28"/>
          <w:szCs w:val="28"/>
          <w:lang w:eastAsia="ru-RU"/>
        </w:rPr>
        <w:lastRenderedPageBreak/>
        <w:t xml:space="preserve">образующими инфраструктуру поддержки субъектов малого и среднего предпринимательства, в случае, если в субаренду предоставляется имущество, предусмотренное </w:t>
      </w:r>
      <w:hyperlink r:id="rId17">
        <w:r w:rsidRPr="00710732">
          <w:rPr>
            <w:rFonts w:ascii="Times New Roman" w:eastAsia="Times New Roman" w:hAnsi="Times New Roman" w:cs="Times New Roman"/>
            <w:sz w:val="28"/>
            <w:szCs w:val="28"/>
            <w:lang w:eastAsia="ru-RU"/>
          </w:rPr>
          <w:t>пунктом 14 части 1 статьи 17.1</w:t>
        </w:r>
      </w:hyperlink>
      <w:r w:rsidRPr="00710732">
        <w:rPr>
          <w:rFonts w:ascii="Times New Roman" w:eastAsia="Times New Roman" w:hAnsi="Times New Roman" w:cs="Times New Roman"/>
          <w:sz w:val="28"/>
          <w:szCs w:val="28"/>
          <w:lang w:eastAsia="ru-RU"/>
        </w:rPr>
        <w:t xml:space="preserve"> Федерального закона от 26 июля 2006 года </w:t>
      </w:r>
      <w:r w:rsidR="00710732">
        <w:rPr>
          <w:rFonts w:ascii="Times New Roman" w:eastAsia="Times New Roman" w:hAnsi="Times New Roman" w:cs="Times New Roman"/>
          <w:sz w:val="28"/>
          <w:szCs w:val="28"/>
          <w:lang w:eastAsia="ru-RU"/>
        </w:rPr>
        <w:t>№</w:t>
      </w:r>
      <w:r w:rsidRPr="00710732">
        <w:rPr>
          <w:rFonts w:ascii="Times New Roman" w:eastAsia="Times New Roman" w:hAnsi="Times New Roman" w:cs="Times New Roman"/>
          <w:sz w:val="28"/>
          <w:szCs w:val="28"/>
          <w:lang w:eastAsia="ru-RU"/>
        </w:rPr>
        <w:t xml:space="preserve"> 135-ФЗ </w:t>
      </w:r>
      <w:r w:rsidR="00710732">
        <w:rPr>
          <w:rFonts w:ascii="Times New Roman" w:eastAsia="Times New Roman" w:hAnsi="Times New Roman" w:cs="Times New Roman"/>
          <w:sz w:val="28"/>
          <w:szCs w:val="28"/>
          <w:lang w:eastAsia="ru-RU"/>
        </w:rPr>
        <w:t>«</w:t>
      </w:r>
      <w:r w:rsidRPr="00710732">
        <w:rPr>
          <w:rFonts w:ascii="Times New Roman" w:eastAsia="Times New Roman" w:hAnsi="Times New Roman" w:cs="Times New Roman"/>
          <w:sz w:val="28"/>
          <w:szCs w:val="28"/>
          <w:lang w:eastAsia="ru-RU"/>
        </w:rPr>
        <w:t>О защите конкуренции</w:t>
      </w:r>
      <w:r w:rsidR="00710732">
        <w:rPr>
          <w:rFonts w:ascii="Times New Roman" w:eastAsia="Times New Roman" w:hAnsi="Times New Roman" w:cs="Times New Roman"/>
          <w:sz w:val="28"/>
          <w:szCs w:val="28"/>
          <w:lang w:eastAsia="ru-RU"/>
        </w:rPr>
        <w:t>»</w:t>
      </w:r>
      <w:r w:rsidRPr="00710732">
        <w:rPr>
          <w:rFonts w:ascii="Times New Roman" w:eastAsia="Times New Roman" w:hAnsi="Times New Roman" w:cs="Times New Roman"/>
          <w:sz w:val="28"/>
          <w:szCs w:val="28"/>
          <w:lang w:eastAsia="ru-RU"/>
        </w:rPr>
        <w:t>.</w:t>
      </w:r>
    </w:p>
    <w:p w:rsidR="00202A20" w:rsidRDefault="00202A20" w:rsidP="007107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10732">
        <w:rPr>
          <w:rFonts w:ascii="Times New Roman" w:eastAsia="Times New Roman" w:hAnsi="Times New Roman" w:cs="Times New Roman"/>
          <w:sz w:val="28"/>
          <w:szCs w:val="28"/>
          <w:lang w:eastAsia="ru-RU"/>
        </w:rPr>
        <w:t>1.</w:t>
      </w:r>
      <w:r w:rsidR="00710732">
        <w:rPr>
          <w:rFonts w:ascii="Times New Roman" w:eastAsia="Times New Roman" w:hAnsi="Times New Roman" w:cs="Times New Roman"/>
          <w:sz w:val="28"/>
          <w:szCs w:val="28"/>
          <w:lang w:eastAsia="ru-RU"/>
        </w:rPr>
        <w:t>4</w:t>
      </w:r>
      <w:r w:rsidRPr="00710732">
        <w:rPr>
          <w:rFonts w:ascii="Times New Roman" w:eastAsia="Times New Roman" w:hAnsi="Times New Roman" w:cs="Times New Roman"/>
          <w:sz w:val="28"/>
          <w:szCs w:val="28"/>
          <w:lang w:eastAsia="ru-RU"/>
        </w:rPr>
        <w:t xml:space="preserve">. Муниципальное имущество, находящееся в собственности </w:t>
      </w:r>
      <w:proofErr w:type="spellStart"/>
      <w:r w:rsidR="00710732" w:rsidRPr="00710732">
        <w:rPr>
          <w:rFonts w:ascii="Times New Roman" w:eastAsia="Times New Roman" w:hAnsi="Times New Roman" w:cs="Times New Roman"/>
          <w:sz w:val="28"/>
          <w:szCs w:val="28"/>
          <w:lang w:eastAsia="ru-RU"/>
        </w:rPr>
        <w:t>Пикалевского</w:t>
      </w:r>
      <w:proofErr w:type="spellEnd"/>
      <w:r w:rsidR="00710732" w:rsidRPr="00710732">
        <w:rPr>
          <w:rFonts w:ascii="Times New Roman" w:eastAsia="Times New Roman" w:hAnsi="Times New Roman" w:cs="Times New Roman"/>
          <w:sz w:val="28"/>
          <w:szCs w:val="28"/>
          <w:lang w:eastAsia="ru-RU"/>
        </w:rPr>
        <w:t xml:space="preserve"> городского поселения</w:t>
      </w:r>
      <w:r w:rsidRPr="00710732">
        <w:rPr>
          <w:rFonts w:ascii="Times New Roman" w:eastAsia="Times New Roman" w:hAnsi="Times New Roman" w:cs="Times New Roman"/>
          <w:sz w:val="28"/>
          <w:szCs w:val="28"/>
          <w:lang w:eastAsia="ru-RU"/>
        </w:rPr>
        <w:t>, включенное в Перечень, должно использоваться по целевому назначению.</w:t>
      </w:r>
    </w:p>
    <w:p w:rsidR="006D54AC" w:rsidRDefault="006D54AC" w:rsidP="007107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D54AC" w:rsidRPr="006D54AC" w:rsidRDefault="006D54AC" w:rsidP="006D54A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6D54AC">
        <w:rPr>
          <w:rFonts w:ascii="Times New Roman" w:eastAsia="Times New Roman" w:hAnsi="Times New Roman" w:cs="Times New Roman"/>
          <w:b/>
          <w:sz w:val="28"/>
          <w:szCs w:val="28"/>
          <w:lang w:eastAsia="ru-RU"/>
        </w:rPr>
        <w:t>. Порядок и условия предоставления в аренду</w:t>
      </w:r>
    </w:p>
    <w:p w:rsidR="006D54AC" w:rsidRPr="006D54AC" w:rsidRDefault="006D54AC"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D54AC" w:rsidRPr="006D54AC" w:rsidRDefault="006D54AC"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54AC">
        <w:rPr>
          <w:rFonts w:ascii="Times New Roman" w:eastAsia="Times New Roman" w:hAnsi="Times New Roman" w:cs="Times New Roman"/>
          <w:sz w:val="28"/>
          <w:szCs w:val="28"/>
          <w:lang w:eastAsia="ru-RU"/>
        </w:rPr>
        <w:t xml:space="preserve">.1. </w:t>
      </w:r>
      <w:r w:rsidR="007D3D8C" w:rsidRPr="007D3D8C">
        <w:rPr>
          <w:rFonts w:ascii="Times New Roman" w:eastAsia="Times New Roman" w:hAnsi="Times New Roman" w:cs="Times New Roman"/>
          <w:sz w:val="28"/>
          <w:szCs w:val="28"/>
          <w:lang w:eastAsia="ru-RU"/>
        </w:rPr>
        <w:t xml:space="preserve">Имущество, включенное в Перечень </w:t>
      </w:r>
      <w:r w:rsidR="007D3D8C">
        <w:rPr>
          <w:rFonts w:ascii="Times New Roman" w:eastAsia="Times New Roman" w:hAnsi="Times New Roman" w:cs="Times New Roman"/>
          <w:sz w:val="28"/>
          <w:szCs w:val="28"/>
          <w:lang w:eastAsia="ru-RU"/>
        </w:rPr>
        <w:t>муниципального</w:t>
      </w:r>
      <w:r w:rsidR="007D3D8C" w:rsidRPr="007D3D8C">
        <w:rPr>
          <w:rFonts w:ascii="Times New Roman" w:eastAsia="Times New Roman" w:hAnsi="Times New Roman" w:cs="Times New Roman"/>
          <w:sz w:val="28"/>
          <w:szCs w:val="28"/>
          <w:lang w:eastAsia="ru-RU"/>
        </w:rPr>
        <w:t xml:space="preserve"> имущества, находящееся в собственности </w:t>
      </w:r>
      <w:proofErr w:type="spellStart"/>
      <w:r w:rsidR="007D3D8C">
        <w:rPr>
          <w:rFonts w:ascii="Times New Roman" w:eastAsia="Times New Roman" w:hAnsi="Times New Roman" w:cs="Times New Roman"/>
          <w:sz w:val="28"/>
          <w:szCs w:val="28"/>
          <w:lang w:eastAsia="ru-RU"/>
        </w:rPr>
        <w:t>Пикалевского</w:t>
      </w:r>
      <w:proofErr w:type="spellEnd"/>
      <w:r w:rsidR="007D3D8C">
        <w:rPr>
          <w:rFonts w:ascii="Times New Roman" w:eastAsia="Times New Roman" w:hAnsi="Times New Roman" w:cs="Times New Roman"/>
          <w:sz w:val="28"/>
          <w:szCs w:val="28"/>
          <w:lang w:eastAsia="ru-RU"/>
        </w:rPr>
        <w:t xml:space="preserve"> городского поселения</w:t>
      </w:r>
      <w:r w:rsidR="007D3D8C" w:rsidRPr="007D3D8C">
        <w:rPr>
          <w:rFonts w:ascii="Times New Roman" w:eastAsia="Times New Roman" w:hAnsi="Times New Roman" w:cs="Times New Roman"/>
          <w:sz w:val="28"/>
          <w:szCs w:val="28"/>
          <w:lang w:eastAsia="ru-RU"/>
        </w:rPr>
        <w:t xml:space="preserve"> и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предназначенное для предоставления во владение и(или)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предоставляется в аренду по результатам проведения конкурсов или аукционов на право заключения договора аренды, за исключением случаев, установленных частями 1, 3, 3.1, 3.2 и 9 статьи 17.1 Федерального закона от 26 июля 2006 года </w:t>
      </w:r>
      <w:r w:rsidR="007D3D8C">
        <w:rPr>
          <w:rFonts w:ascii="Times New Roman" w:eastAsia="Times New Roman" w:hAnsi="Times New Roman" w:cs="Times New Roman"/>
          <w:sz w:val="28"/>
          <w:szCs w:val="28"/>
          <w:lang w:eastAsia="ru-RU"/>
        </w:rPr>
        <w:t>№</w:t>
      </w:r>
      <w:r w:rsidR="007D3D8C" w:rsidRPr="007D3D8C">
        <w:rPr>
          <w:rFonts w:ascii="Times New Roman" w:eastAsia="Times New Roman" w:hAnsi="Times New Roman" w:cs="Times New Roman"/>
          <w:sz w:val="28"/>
          <w:szCs w:val="28"/>
          <w:lang w:eastAsia="ru-RU"/>
        </w:rPr>
        <w:t xml:space="preserve"> 135-ФЗ </w:t>
      </w:r>
      <w:r w:rsidR="007D3D8C">
        <w:rPr>
          <w:rFonts w:ascii="Times New Roman" w:eastAsia="Times New Roman" w:hAnsi="Times New Roman" w:cs="Times New Roman"/>
          <w:sz w:val="28"/>
          <w:szCs w:val="28"/>
          <w:lang w:eastAsia="ru-RU"/>
        </w:rPr>
        <w:t>«</w:t>
      </w:r>
      <w:r w:rsidR="007D3D8C" w:rsidRPr="007D3D8C">
        <w:rPr>
          <w:rFonts w:ascii="Times New Roman" w:eastAsia="Times New Roman" w:hAnsi="Times New Roman" w:cs="Times New Roman"/>
          <w:sz w:val="28"/>
          <w:szCs w:val="28"/>
          <w:lang w:eastAsia="ru-RU"/>
        </w:rPr>
        <w:t>О защите конкуренции</w:t>
      </w:r>
      <w:r w:rsidR="007D3D8C">
        <w:rPr>
          <w:rFonts w:ascii="Times New Roman" w:eastAsia="Times New Roman" w:hAnsi="Times New Roman" w:cs="Times New Roman"/>
          <w:sz w:val="28"/>
          <w:szCs w:val="28"/>
          <w:lang w:eastAsia="ru-RU"/>
        </w:rPr>
        <w:t>»</w:t>
      </w:r>
      <w:r w:rsidR="007D3D8C" w:rsidRPr="007D3D8C">
        <w:rPr>
          <w:rFonts w:ascii="Times New Roman" w:eastAsia="Times New Roman" w:hAnsi="Times New Roman" w:cs="Times New Roman"/>
          <w:sz w:val="28"/>
          <w:szCs w:val="28"/>
          <w:lang w:eastAsia="ru-RU"/>
        </w:rPr>
        <w:t xml:space="preserve"> (далее - Федеральный закон </w:t>
      </w:r>
      <w:r w:rsidR="007D3D8C">
        <w:rPr>
          <w:rFonts w:ascii="Times New Roman" w:eastAsia="Times New Roman" w:hAnsi="Times New Roman" w:cs="Times New Roman"/>
          <w:sz w:val="28"/>
          <w:szCs w:val="28"/>
          <w:lang w:eastAsia="ru-RU"/>
        </w:rPr>
        <w:t>«</w:t>
      </w:r>
      <w:r w:rsidR="007D3D8C" w:rsidRPr="007D3D8C">
        <w:rPr>
          <w:rFonts w:ascii="Times New Roman" w:eastAsia="Times New Roman" w:hAnsi="Times New Roman" w:cs="Times New Roman"/>
          <w:sz w:val="28"/>
          <w:szCs w:val="28"/>
          <w:lang w:eastAsia="ru-RU"/>
        </w:rPr>
        <w:t>О защите конкуренции</w:t>
      </w:r>
      <w:r w:rsidR="007D3D8C">
        <w:rPr>
          <w:rFonts w:ascii="Times New Roman" w:eastAsia="Times New Roman" w:hAnsi="Times New Roman" w:cs="Times New Roman"/>
          <w:sz w:val="28"/>
          <w:szCs w:val="28"/>
          <w:lang w:eastAsia="ru-RU"/>
        </w:rPr>
        <w:t>»</w:t>
      </w:r>
      <w:r w:rsidR="007D3D8C" w:rsidRPr="007D3D8C">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w:t>
      </w:r>
    </w:p>
    <w:p w:rsidR="006D54AC" w:rsidRPr="006D54AC" w:rsidRDefault="006D54AC"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54AC">
        <w:rPr>
          <w:rFonts w:ascii="Times New Roman" w:eastAsia="Times New Roman" w:hAnsi="Times New Roman" w:cs="Times New Roman"/>
          <w:sz w:val="28"/>
          <w:szCs w:val="28"/>
          <w:lang w:eastAsia="ru-RU"/>
        </w:rPr>
        <w:t>.2. Предоставление в аренду имущества, включенного в Перечень, по результатам проведения конкурсов или аукционов на право заключения договора аренды осуществляется в соответствии с Земельным кодексом Российской Федерации, в соответствии с Приказом ФАС России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473BB" w:rsidRPr="001473BB">
        <w:t xml:space="preserve"> </w:t>
      </w:r>
      <w:r w:rsidR="001473BB">
        <w:rPr>
          <w:rFonts w:ascii="Times New Roman" w:eastAsia="Times New Roman" w:hAnsi="Times New Roman" w:cs="Times New Roman"/>
          <w:sz w:val="28"/>
          <w:szCs w:val="28"/>
          <w:lang w:eastAsia="ru-RU"/>
        </w:rPr>
        <w:t>и Административным</w:t>
      </w:r>
      <w:r w:rsidR="001473BB" w:rsidRPr="001473BB">
        <w:rPr>
          <w:rFonts w:ascii="Times New Roman" w:eastAsia="Times New Roman" w:hAnsi="Times New Roman" w:cs="Times New Roman"/>
          <w:sz w:val="28"/>
          <w:szCs w:val="28"/>
          <w:lang w:eastAsia="ru-RU"/>
        </w:rPr>
        <w:t xml:space="preserve"> регламент</w:t>
      </w:r>
      <w:r w:rsidR="001473BB">
        <w:rPr>
          <w:rFonts w:ascii="Times New Roman" w:eastAsia="Times New Roman" w:hAnsi="Times New Roman" w:cs="Times New Roman"/>
          <w:sz w:val="28"/>
          <w:szCs w:val="28"/>
          <w:lang w:eastAsia="ru-RU"/>
        </w:rPr>
        <w:t>ом</w:t>
      </w:r>
      <w:r w:rsidRPr="006D54AC">
        <w:rPr>
          <w:rFonts w:ascii="Times New Roman" w:eastAsia="Times New Roman" w:hAnsi="Times New Roman" w:cs="Times New Roman"/>
          <w:sz w:val="28"/>
          <w:szCs w:val="28"/>
          <w:lang w:eastAsia="ru-RU"/>
        </w:rPr>
        <w:t>.</w:t>
      </w:r>
    </w:p>
    <w:p w:rsidR="006D54AC" w:rsidRPr="006D54AC" w:rsidRDefault="006D54AC"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54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6D54AC">
        <w:rPr>
          <w:rFonts w:ascii="Times New Roman" w:eastAsia="Times New Roman" w:hAnsi="Times New Roman" w:cs="Times New Roman"/>
          <w:sz w:val="28"/>
          <w:szCs w:val="28"/>
          <w:lang w:eastAsia="ru-RU"/>
        </w:rPr>
        <w:t>. Юридические и физические лица, не относящиеся к субъектам малого и среднего предпринимательства, физически</w:t>
      </w:r>
      <w:r w:rsidR="001473BB">
        <w:rPr>
          <w:rFonts w:ascii="Times New Roman" w:eastAsia="Times New Roman" w:hAnsi="Times New Roman" w:cs="Times New Roman"/>
          <w:sz w:val="28"/>
          <w:szCs w:val="28"/>
          <w:lang w:eastAsia="ru-RU"/>
        </w:rPr>
        <w:t>е</w:t>
      </w:r>
      <w:r w:rsidRPr="006D54AC">
        <w:rPr>
          <w:rFonts w:ascii="Times New Roman" w:eastAsia="Times New Roman" w:hAnsi="Times New Roman" w:cs="Times New Roman"/>
          <w:sz w:val="28"/>
          <w:szCs w:val="28"/>
          <w:lang w:eastAsia="ru-RU"/>
        </w:rPr>
        <w:t xml:space="preserve"> лица, не являющи</w:t>
      </w:r>
      <w:r w:rsidR="001473BB">
        <w:rPr>
          <w:rFonts w:ascii="Times New Roman" w:eastAsia="Times New Roman" w:hAnsi="Times New Roman" w:cs="Times New Roman"/>
          <w:sz w:val="28"/>
          <w:szCs w:val="28"/>
          <w:lang w:eastAsia="ru-RU"/>
        </w:rPr>
        <w:t>е</w:t>
      </w:r>
      <w:r w:rsidRPr="006D54AC">
        <w:rPr>
          <w:rFonts w:ascii="Times New Roman" w:eastAsia="Times New Roman" w:hAnsi="Times New Roman" w:cs="Times New Roman"/>
          <w:sz w:val="28"/>
          <w:szCs w:val="28"/>
          <w:lang w:eastAsia="ru-RU"/>
        </w:rPr>
        <w:t>ся индивидуальными предпринимателями и применяющ</w:t>
      </w:r>
      <w:r w:rsidR="001473BB">
        <w:rPr>
          <w:rFonts w:ascii="Times New Roman" w:eastAsia="Times New Roman" w:hAnsi="Times New Roman" w:cs="Times New Roman"/>
          <w:sz w:val="28"/>
          <w:szCs w:val="28"/>
          <w:lang w:eastAsia="ru-RU"/>
        </w:rPr>
        <w:t>ими</w:t>
      </w:r>
      <w:r w:rsidRPr="006D54AC">
        <w:rPr>
          <w:rFonts w:ascii="Times New Roman" w:eastAsia="Times New Roman" w:hAnsi="Times New Roman" w:cs="Times New Roman"/>
          <w:sz w:val="28"/>
          <w:szCs w:val="28"/>
          <w:lang w:eastAsia="ru-RU"/>
        </w:rPr>
        <w:t xml:space="preserve"> специальный налоговый режим </w:t>
      </w:r>
      <w:r>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Налог на профессиональный доход</w:t>
      </w:r>
      <w:r>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 к участию в торгах не допускаются.</w:t>
      </w:r>
    </w:p>
    <w:p w:rsidR="006D54AC" w:rsidRPr="006D54AC" w:rsidRDefault="006D54AC"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54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6D54AC">
        <w:rPr>
          <w:rFonts w:ascii="Times New Roman" w:eastAsia="Times New Roman" w:hAnsi="Times New Roman" w:cs="Times New Roman"/>
          <w:sz w:val="28"/>
          <w:szCs w:val="28"/>
          <w:lang w:eastAsia="ru-RU"/>
        </w:rPr>
        <w:t>. Срок, на который заключаются договоры в отношении имущества, включенного в Перечень, должен составлять не менее чем пять лет.</w:t>
      </w:r>
    </w:p>
    <w:p w:rsidR="006D54AC" w:rsidRPr="006D54AC" w:rsidRDefault="006D54AC"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54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6D54AC">
        <w:rPr>
          <w:rFonts w:ascii="Times New Roman" w:eastAsia="Times New Roman" w:hAnsi="Times New Roman" w:cs="Times New Roman"/>
          <w:sz w:val="28"/>
          <w:szCs w:val="28"/>
          <w:lang w:eastAsia="ru-RU"/>
        </w:rPr>
        <w:t>. Срок договора может быть уменьшен на основании поданного до заключения такого договора заявления лица, приобретающего права владения и(или) пользования.</w:t>
      </w:r>
    </w:p>
    <w:p w:rsidR="006D54AC" w:rsidRPr="006D54AC" w:rsidRDefault="006D54AC"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54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6D54AC">
        <w:rPr>
          <w:rFonts w:ascii="Times New Roman" w:eastAsia="Times New Roman" w:hAnsi="Times New Roman" w:cs="Times New Roman"/>
          <w:sz w:val="28"/>
          <w:szCs w:val="28"/>
          <w:lang w:eastAsia="ru-RU"/>
        </w:rPr>
        <w:t xml:space="preserve">. Муниципальное имущество, включенное в Перечень, может быть предоставлено в аренду субъектам малого и среднего предпринимательства, физическим лицам, не являющимся индивидуальными предпринимателями и </w:t>
      </w:r>
      <w:r w:rsidRPr="006D54AC">
        <w:rPr>
          <w:rFonts w:ascii="Times New Roman" w:eastAsia="Times New Roman" w:hAnsi="Times New Roman" w:cs="Times New Roman"/>
          <w:sz w:val="28"/>
          <w:szCs w:val="28"/>
          <w:lang w:eastAsia="ru-RU"/>
        </w:rPr>
        <w:lastRenderedPageBreak/>
        <w:t xml:space="preserve">применяющим специальный налоговый режим </w:t>
      </w:r>
      <w:r>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Налог на профессиональный доход</w:t>
      </w:r>
      <w:r>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 xml:space="preserve"> или организации, образующей инфраструктуру поддержки субъектов малого и среднего предпринимательства, при предоставлении муниципальной преференции в соответствии с Федеральным законом от 26 июля 2006 года </w:t>
      </w:r>
      <w:r>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 xml:space="preserve"> 135-ФЗ </w:t>
      </w:r>
      <w:r>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О защите конкуренции</w:t>
      </w:r>
      <w:r>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w:t>
      </w:r>
    </w:p>
    <w:p w:rsidR="006D54AC" w:rsidRPr="006D54AC" w:rsidRDefault="006D54AC"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D54AC">
        <w:rPr>
          <w:rFonts w:ascii="Times New Roman" w:eastAsia="Times New Roman" w:hAnsi="Times New Roman" w:cs="Times New Roman"/>
          <w:sz w:val="28"/>
          <w:szCs w:val="28"/>
          <w:lang w:eastAsia="ru-RU"/>
        </w:rPr>
        <w:t xml:space="preserve">Предоставление таких преференций осуществляется без согласования с антимонопольным органом в соответствии с муниципальными программами (подпрограммами) </w:t>
      </w:r>
      <w:proofErr w:type="spellStart"/>
      <w:r>
        <w:rPr>
          <w:rFonts w:ascii="Times New Roman" w:eastAsia="Times New Roman" w:hAnsi="Times New Roman" w:cs="Times New Roman"/>
          <w:sz w:val="28"/>
          <w:szCs w:val="28"/>
          <w:lang w:eastAsia="ru-RU"/>
        </w:rPr>
        <w:t>Пикалевско</w:t>
      </w:r>
      <w:r w:rsidR="00C84867">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городско</w:t>
      </w:r>
      <w:r w:rsidR="00C84867">
        <w:rPr>
          <w:rFonts w:ascii="Times New Roman" w:eastAsia="Times New Roman" w:hAnsi="Times New Roman" w:cs="Times New Roman"/>
          <w:sz w:val="28"/>
          <w:szCs w:val="28"/>
          <w:lang w:eastAsia="ru-RU"/>
        </w:rPr>
        <w:t>го поселения</w:t>
      </w:r>
      <w:r w:rsidRPr="006D54AC">
        <w:rPr>
          <w:rFonts w:ascii="Times New Roman" w:eastAsia="Times New Roman" w:hAnsi="Times New Roman" w:cs="Times New Roman"/>
          <w:sz w:val="28"/>
          <w:szCs w:val="28"/>
          <w:lang w:eastAsia="ru-RU"/>
        </w:rPr>
        <w:t>, содержащими мероприятия, направленные на развитие малого и среднего предпринимательства</w:t>
      </w:r>
      <w:r w:rsidR="001473BB" w:rsidRPr="001473BB">
        <w:t xml:space="preserve"> </w:t>
      </w:r>
      <w:r w:rsidR="001473BB" w:rsidRPr="001473BB">
        <w:rPr>
          <w:rFonts w:ascii="Times New Roman" w:eastAsia="Times New Roman" w:hAnsi="Times New Roman" w:cs="Times New Roman"/>
          <w:sz w:val="28"/>
          <w:szCs w:val="28"/>
          <w:lang w:eastAsia="ru-RU"/>
        </w:rPr>
        <w:t>и Административным регламентом</w:t>
      </w:r>
      <w:r w:rsidRPr="006D54AC">
        <w:rPr>
          <w:rFonts w:ascii="Times New Roman" w:eastAsia="Times New Roman" w:hAnsi="Times New Roman" w:cs="Times New Roman"/>
          <w:sz w:val="28"/>
          <w:szCs w:val="28"/>
          <w:lang w:eastAsia="ru-RU"/>
        </w:rPr>
        <w:t>.</w:t>
      </w:r>
    </w:p>
    <w:p w:rsidR="006D54AC" w:rsidRPr="006D54AC" w:rsidRDefault="006D54AC"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54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Pr="006D54AC">
        <w:rPr>
          <w:rFonts w:ascii="Times New Roman" w:eastAsia="Times New Roman" w:hAnsi="Times New Roman" w:cs="Times New Roman"/>
          <w:sz w:val="28"/>
          <w:szCs w:val="28"/>
          <w:lang w:eastAsia="ru-RU"/>
        </w:rPr>
        <w:t xml:space="preserve">. Льготные условия предоставления в аренду </w:t>
      </w:r>
      <w:r w:rsidR="00C84867">
        <w:rPr>
          <w:rFonts w:ascii="Times New Roman" w:eastAsia="Times New Roman" w:hAnsi="Times New Roman" w:cs="Times New Roman"/>
          <w:sz w:val="28"/>
          <w:szCs w:val="28"/>
          <w:lang w:eastAsia="ru-RU"/>
        </w:rPr>
        <w:t xml:space="preserve">имущества </w:t>
      </w:r>
      <w:r w:rsidRPr="006D54AC">
        <w:rPr>
          <w:rFonts w:ascii="Times New Roman" w:eastAsia="Times New Roman" w:hAnsi="Times New Roman" w:cs="Times New Roman"/>
          <w:sz w:val="28"/>
          <w:szCs w:val="28"/>
          <w:lang w:eastAsia="ru-RU"/>
        </w:rPr>
        <w:t>(в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r w:rsidR="00C84867">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 xml:space="preserve"> включенного в Перечень муниципального имущества</w:t>
      </w:r>
      <w:r w:rsidR="00C84867">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 xml:space="preserve"> устанавливаются муниципальными правовыми актами </w:t>
      </w:r>
      <w:proofErr w:type="spellStart"/>
      <w:r w:rsidR="001473BB">
        <w:rPr>
          <w:rFonts w:ascii="Times New Roman" w:eastAsia="Times New Roman" w:hAnsi="Times New Roman" w:cs="Times New Roman"/>
          <w:sz w:val="28"/>
          <w:szCs w:val="28"/>
          <w:lang w:eastAsia="ru-RU"/>
        </w:rPr>
        <w:t>Пикалевско</w:t>
      </w:r>
      <w:r w:rsidR="00C84867">
        <w:rPr>
          <w:rFonts w:ascii="Times New Roman" w:eastAsia="Times New Roman" w:hAnsi="Times New Roman" w:cs="Times New Roman"/>
          <w:sz w:val="28"/>
          <w:szCs w:val="28"/>
          <w:lang w:eastAsia="ru-RU"/>
        </w:rPr>
        <w:t>го</w:t>
      </w:r>
      <w:proofErr w:type="spellEnd"/>
      <w:r w:rsidR="001473BB">
        <w:rPr>
          <w:rFonts w:ascii="Times New Roman" w:eastAsia="Times New Roman" w:hAnsi="Times New Roman" w:cs="Times New Roman"/>
          <w:sz w:val="28"/>
          <w:szCs w:val="28"/>
          <w:lang w:eastAsia="ru-RU"/>
        </w:rPr>
        <w:t xml:space="preserve"> городско</w:t>
      </w:r>
      <w:r w:rsidR="00C84867">
        <w:rPr>
          <w:rFonts w:ascii="Times New Roman" w:eastAsia="Times New Roman" w:hAnsi="Times New Roman" w:cs="Times New Roman"/>
          <w:sz w:val="28"/>
          <w:szCs w:val="28"/>
          <w:lang w:eastAsia="ru-RU"/>
        </w:rPr>
        <w:t>го</w:t>
      </w:r>
      <w:r w:rsidR="001473BB">
        <w:rPr>
          <w:rFonts w:ascii="Times New Roman" w:eastAsia="Times New Roman" w:hAnsi="Times New Roman" w:cs="Times New Roman"/>
          <w:sz w:val="28"/>
          <w:szCs w:val="28"/>
          <w:lang w:eastAsia="ru-RU"/>
        </w:rPr>
        <w:t xml:space="preserve"> поселени</w:t>
      </w:r>
      <w:r w:rsidR="00C84867">
        <w:rPr>
          <w:rFonts w:ascii="Times New Roman" w:eastAsia="Times New Roman" w:hAnsi="Times New Roman" w:cs="Times New Roman"/>
          <w:sz w:val="28"/>
          <w:szCs w:val="28"/>
          <w:lang w:eastAsia="ru-RU"/>
        </w:rPr>
        <w:t>я</w:t>
      </w:r>
      <w:r w:rsidRPr="006D54AC">
        <w:rPr>
          <w:rFonts w:ascii="Times New Roman" w:eastAsia="Times New Roman" w:hAnsi="Times New Roman" w:cs="Times New Roman"/>
          <w:sz w:val="28"/>
          <w:szCs w:val="28"/>
          <w:lang w:eastAsia="ru-RU"/>
        </w:rPr>
        <w:t>.</w:t>
      </w:r>
    </w:p>
    <w:p w:rsidR="006D54AC" w:rsidRPr="00710732" w:rsidRDefault="006D54AC" w:rsidP="006D54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6D54AC">
        <w:rPr>
          <w:rFonts w:ascii="Times New Roman" w:eastAsia="Times New Roman" w:hAnsi="Times New Roman" w:cs="Times New Roman"/>
          <w:sz w:val="28"/>
          <w:szCs w:val="28"/>
          <w:lang w:eastAsia="ru-RU"/>
        </w:rPr>
        <w:t xml:space="preserve">. Порядок и условия предоставления в аренду земельных участков, включенных в Перечень, устанавливаются в соответствии с гражданским и земельным законодательством Российской Федерации. На распоряжение земельными участками, включенными в Перечень, не распространяется действие статьи 17.1 Федерального закона от 26 июля 2006 года </w:t>
      </w:r>
      <w:r>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 xml:space="preserve"> 135-ФЗ </w:t>
      </w:r>
      <w:r>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О защите конкуренции</w:t>
      </w:r>
      <w:r>
        <w:rPr>
          <w:rFonts w:ascii="Times New Roman" w:eastAsia="Times New Roman" w:hAnsi="Times New Roman" w:cs="Times New Roman"/>
          <w:sz w:val="28"/>
          <w:szCs w:val="28"/>
          <w:lang w:eastAsia="ru-RU"/>
        </w:rPr>
        <w:t>»</w:t>
      </w:r>
      <w:r w:rsidRPr="006D54AC">
        <w:rPr>
          <w:rFonts w:ascii="Times New Roman" w:eastAsia="Times New Roman" w:hAnsi="Times New Roman" w:cs="Times New Roman"/>
          <w:sz w:val="28"/>
          <w:szCs w:val="28"/>
          <w:lang w:eastAsia="ru-RU"/>
        </w:rPr>
        <w:t>.</w:t>
      </w:r>
    </w:p>
    <w:p w:rsidR="00202A20" w:rsidRPr="00202A20" w:rsidRDefault="00202A20" w:rsidP="00202A20">
      <w:pPr>
        <w:widowControl w:val="0"/>
        <w:autoSpaceDE w:val="0"/>
        <w:autoSpaceDN w:val="0"/>
        <w:spacing w:after="0" w:line="240" w:lineRule="auto"/>
        <w:ind w:firstLine="540"/>
        <w:jc w:val="both"/>
        <w:rPr>
          <w:rFonts w:ascii="Calibri" w:eastAsia="Times New Roman" w:hAnsi="Calibri" w:cs="Calibri"/>
          <w:lang w:eastAsia="ru-RU"/>
        </w:rPr>
      </w:pPr>
    </w:p>
    <w:p w:rsidR="00202A20" w:rsidRPr="00B45EE0" w:rsidRDefault="00B45EE0" w:rsidP="00202A2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45EE0">
        <w:rPr>
          <w:rFonts w:ascii="Times New Roman" w:eastAsia="Times New Roman" w:hAnsi="Times New Roman" w:cs="Times New Roman"/>
          <w:b/>
          <w:sz w:val="28"/>
          <w:szCs w:val="28"/>
          <w:lang w:eastAsia="ru-RU"/>
        </w:rPr>
        <w:t>3</w:t>
      </w:r>
      <w:r w:rsidR="00202A20" w:rsidRPr="00B45EE0">
        <w:rPr>
          <w:rFonts w:ascii="Times New Roman" w:eastAsia="Times New Roman" w:hAnsi="Times New Roman" w:cs="Times New Roman"/>
          <w:b/>
          <w:sz w:val="28"/>
          <w:szCs w:val="28"/>
          <w:lang w:eastAsia="ru-RU"/>
        </w:rPr>
        <w:t>. Порядок формирования, ведения и обязательного</w:t>
      </w:r>
    </w:p>
    <w:p w:rsidR="00202A20" w:rsidRPr="00202A20" w:rsidRDefault="00202A20" w:rsidP="00202A20">
      <w:pPr>
        <w:widowControl w:val="0"/>
        <w:autoSpaceDE w:val="0"/>
        <w:autoSpaceDN w:val="0"/>
        <w:spacing w:after="0" w:line="240" w:lineRule="auto"/>
        <w:jc w:val="center"/>
        <w:rPr>
          <w:rFonts w:ascii="Calibri" w:eastAsia="Times New Roman" w:hAnsi="Calibri" w:cs="Calibri"/>
          <w:b/>
          <w:lang w:eastAsia="ru-RU"/>
        </w:rPr>
      </w:pPr>
      <w:r w:rsidRPr="00B45EE0">
        <w:rPr>
          <w:rFonts w:ascii="Times New Roman" w:eastAsia="Times New Roman" w:hAnsi="Times New Roman" w:cs="Times New Roman"/>
          <w:b/>
          <w:sz w:val="28"/>
          <w:szCs w:val="28"/>
          <w:lang w:eastAsia="ru-RU"/>
        </w:rPr>
        <w:t>опубликования Перечня</w:t>
      </w:r>
    </w:p>
    <w:p w:rsidR="00202A20" w:rsidRPr="00202A20" w:rsidRDefault="00202A20" w:rsidP="00202A20">
      <w:pPr>
        <w:widowControl w:val="0"/>
        <w:autoSpaceDE w:val="0"/>
        <w:autoSpaceDN w:val="0"/>
        <w:spacing w:after="0" w:line="240" w:lineRule="auto"/>
        <w:jc w:val="center"/>
        <w:rPr>
          <w:rFonts w:ascii="Calibri" w:eastAsia="Times New Roman" w:hAnsi="Calibri" w:cs="Calibri"/>
          <w:lang w:eastAsia="ru-RU"/>
        </w:rPr>
      </w:pPr>
    </w:p>
    <w:p w:rsidR="00462F74" w:rsidRDefault="00462F74"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3</w:t>
      </w:r>
      <w:r w:rsidR="00202A20" w:rsidRPr="00462F74">
        <w:rPr>
          <w:rFonts w:ascii="Times New Roman" w:eastAsia="Times New Roman" w:hAnsi="Times New Roman" w:cs="Times New Roman"/>
          <w:sz w:val="28"/>
          <w:szCs w:val="28"/>
          <w:lang w:eastAsia="ru-RU"/>
        </w:rPr>
        <w:t xml:space="preserve">.1. Перечень формируется на основании реестра муниципального имущества муниципального образования </w:t>
      </w:r>
      <w:proofErr w:type="spellStart"/>
      <w:r w:rsidR="00B45EE0" w:rsidRPr="00462F74">
        <w:rPr>
          <w:rFonts w:ascii="Times New Roman" w:eastAsia="Times New Roman" w:hAnsi="Times New Roman" w:cs="Times New Roman"/>
          <w:sz w:val="28"/>
          <w:szCs w:val="28"/>
          <w:lang w:eastAsia="ru-RU"/>
        </w:rPr>
        <w:t>Пикалевское</w:t>
      </w:r>
      <w:proofErr w:type="spellEnd"/>
      <w:r w:rsidR="00B45EE0" w:rsidRPr="00462F74">
        <w:rPr>
          <w:rFonts w:ascii="Times New Roman" w:eastAsia="Times New Roman" w:hAnsi="Times New Roman" w:cs="Times New Roman"/>
          <w:sz w:val="28"/>
          <w:szCs w:val="28"/>
          <w:lang w:eastAsia="ru-RU"/>
        </w:rPr>
        <w:t xml:space="preserve"> городское поселение </w:t>
      </w:r>
      <w:proofErr w:type="spellStart"/>
      <w:r w:rsidR="00B45EE0" w:rsidRPr="00462F74">
        <w:rPr>
          <w:rFonts w:ascii="Times New Roman" w:eastAsia="Times New Roman" w:hAnsi="Times New Roman" w:cs="Times New Roman"/>
          <w:sz w:val="28"/>
          <w:szCs w:val="28"/>
          <w:lang w:eastAsia="ru-RU"/>
        </w:rPr>
        <w:t>Бокситогорского</w:t>
      </w:r>
      <w:proofErr w:type="spellEnd"/>
      <w:r w:rsidR="00B45EE0" w:rsidRPr="00462F74">
        <w:rPr>
          <w:rFonts w:ascii="Times New Roman" w:eastAsia="Times New Roman" w:hAnsi="Times New Roman" w:cs="Times New Roman"/>
          <w:sz w:val="28"/>
          <w:szCs w:val="28"/>
          <w:lang w:eastAsia="ru-RU"/>
        </w:rPr>
        <w:t xml:space="preserve"> муниципального района </w:t>
      </w:r>
      <w:r w:rsidR="00202A20" w:rsidRPr="00462F74">
        <w:rPr>
          <w:rFonts w:ascii="Times New Roman" w:eastAsia="Times New Roman" w:hAnsi="Times New Roman" w:cs="Times New Roman"/>
          <w:sz w:val="28"/>
          <w:szCs w:val="28"/>
          <w:lang w:eastAsia="ru-RU"/>
        </w:rPr>
        <w:t>Ленинградской области.</w:t>
      </w:r>
      <w:bookmarkStart w:id="1" w:name="P84"/>
      <w:bookmarkEnd w:id="1"/>
    </w:p>
    <w:p w:rsidR="00462F74" w:rsidRDefault="00462F74"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3</w:t>
      </w:r>
      <w:r w:rsidR="00202A20" w:rsidRPr="00462F74">
        <w:rPr>
          <w:rFonts w:ascii="Times New Roman" w:eastAsia="Times New Roman" w:hAnsi="Times New Roman" w:cs="Times New Roman"/>
          <w:sz w:val="28"/>
          <w:szCs w:val="28"/>
          <w:lang w:eastAsia="ru-RU"/>
        </w:rPr>
        <w:t>.2. В Перечень вносятся сведения о муниципальном имуществе, соответствующем следующим критериям:</w:t>
      </w:r>
    </w:p>
    <w:p w:rsidR="00462F74" w:rsidRDefault="00202A20"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 xml:space="preserve">а) муниципальное имущество свободно от прав третьих лиц (за исключением права хозяйственного ведения, права оперативного управления, имущественных прав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B45EE0" w:rsidRPr="00462F74">
        <w:rPr>
          <w:rFonts w:ascii="Times New Roman" w:eastAsia="Times New Roman" w:hAnsi="Times New Roman" w:cs="Times New Roman"/>
          <w:sz w:val="28"/>
          <w:szCs w:val="28"/>
          <w:lang w:eastAsia="ru-RU"/>
        </w:rPr>
        <w:t>«</w:t>
      </w:r>
      <w:r w:rsidRPr="00462F74">
        <w:rPr>
          <w:rFonts w:ascii="Times New Roman" w:eastAsia="Times New Roman" w:hAnsi="Times New Roman" w:cs="Times New Roman"/>
          <w:sz w:val="28"/>
          <w:szCs w:val="28"/>
          <w:lang w:eastAsia="ru-RU"/>
        </w:rPr>
        <w:t>Налог на профессиональный доход</w:t>
      </w:r>
      <w:r w:rsidR="00B45EE0" w:rsidRPr="00462F74">
        <w:rPr>
          <w:rFonts w:ascii="Times New Roman" w:eastAsia="Times New Roman" w:hAnsi="Times New Roman" w:cs="Times New Roman"/>
          <w:sz w:val="28"/>
          <w:szCs w:val="28"/>
          <w:lang w:eastAsia="ru-RU"/>
        </w:rPr>
        <w:t>»</w:t>
      </w:r>
      <w:r w:rsidRPr="00462F74">
        <w:rPr>
          <w:rFonts w:ascii="Times New Roman" w:eastAsia="Times New Roman" w:hAnsi="Times New Roman" w:cs="Times New Roman"/>
          <w:sz w:val="28"/>
          <w:szCs w:val="28"/>
          <w:lang w:eastAsia="ru-RU"/>
        </w:rPr>
        <w:t>);</w:t>
      </w:r>
    </w:p>
    <w:p w:rsidR="00462F74" w:rsidRDefault="001473BB"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202A20" w:rsidRPr="00462F74">
        <w:rPr>
          <w:rFonts w:ascii="Times New Roman" w:eastAsia="Times New Roman" w:hAnsi="Times New Roman" w:cs="Times New Roman"/>
          <w:sz w:val="28"/>
          <w:szCs w:val="28"/>
          <w:lang w:eastAsia="ru-RU"/>
        </w:rPr>
        <w:t>) муниципальное имущество не является объектом религиозного назначения;</w:t>
      </w:r>
    </w:p>
    <w:p w:rsidR="00462F74" w:rsidRDefault="001473BB"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02A20" w:rsidRPr="00462F74">
        <w:rPr>
          <w:rFonts w:ascii="Times New Roman" w:eastAsia="Times New Roman" w:hAnsi="Times New Roman" w:cs="Times New Roman"/>
          <w:sz w:val="28"/>
          <w:szCs w:val="28"/>
          <w:lang w:eastAsia="ru-RU"/>
        </w:rPr>
        <w:t>)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462F74" w:rsidRDefault="001473BB"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02A20" w:rsidRPr="00462F74">
        <w:rPr>
          <w:rFonts w:ascii="Times New Roman" w:eastAsia="Times New Roman" w:hAnsi="Times New Roman" w:cs="Times New Roman"/>
          <w:sz w:val="28"/>
          <w:szCs w:val="28"/>
          <w:lang w:eastAsia="ru-RU"/>
        </w:rPr>
        <w:t xml:space="preserve">) в отношении муниципального имущества </w:t>
      </w:r>
      <w:r w:rsidR="002960B5" w:rsidRPr="002960B5">
        <w:rPr>
          <w:rFonts w:ascii="Times New Roman" w:eastAsia="Times New Roman" w:hAnsi="Times New Roman" w:cs="Times New Roman"/>
          <w:sz w:val="28"/>
          <w:szCs w:val="28"/>
          <w:lang w:eastAsia="ru-RU"/>
        </w:rPr>
        <w:t>в установленном действующим законодательством порядке не принято решение о предоставлении его иным лицам</w:t>
      </w:r>
      <w:r w:rsidR="00202A20" w:rsidRPr="00462F74">
        <w:rPr>
          <w:rFonts w:ascii="Times New Roman" w:eastAsia="Times New Roman" w:hAnsi="Times New Roman" w:cs="Times New Roman"/>
          <w:sz w:val="28"/>
          <w:szCs w:val="28"/>
          <w:lang w:eastAsia="ru-RU"/>
        </w:rPr>
        <w:t>;</w:t>
      </w:r>
    </w:p>
    <w:p w:rsidR="00462F74" w:rsidRDefault="001473BB"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202A20" w:rsidRPr="00462F74">
        <w:rPr>
          <w:rFonts w:ascii="Times New Roman" w:eastAsia="Times New Roman" w:hAnsi="Times New Roman" w:cs="Times New Roman"/>
          <w:sz w:val="28"/>
          <w:szCs w:val="28"/>
          <w:lang w:eastAsia="ru-RU"/>
        </w:rPr>
        <w:t xml:space="preserve">) муниципальное имущество не подлежит приватизации в соответствии с </w:t>
      </w:r>
      <w:r w:rsidR="00202A20" w:rsidRPr="00462F74">
        <w:rPr>
          <w:rFonts w:ascii="Times New Roman" w:eastAsia="Times New Roman" w:hAnsi="Times New Roman" w:cs="Times New Roman"/>
          <w:sz w:val="28"/>
          <w:szCs w:val="28"/>
          <w:lang w:eastAsia="ru-RU"/>
        </w:rPr>
        <w:lastRenderedPageBreak/>
        <w:t xml:space="preserve">прогнозным планом (программой) приватизации имущества, находящегося в собственности </w:t>
      </w:r>
      <w:proofErr w:type="spellStart"/>
      <w:r w:rsidR="00B45EE0" w:rsidRPr="00462F74">
        <w:rPr>
          <w:rFonts w:ascii="Times New Roman" w:eastAsia="Times New Roman" w:hAnsi="Times New Roman" w:cs="Times New Roman"/>
          <w:sz w:val="28"/>
          <w:szCs w:val="28"/>
          <w:lang w:eastAsia="ru-RU"/>
        </w:rPr>
        <w:t>Пикалевского</w:t>
      </w:r>
      <w:proofErr w:type="spellEnd"/>
      <w:r w:rsidR="00B45EE0" w:rsidRPr="00462F74">
        <w:rPr>
          <w:rFonts w:ascii="Times New Roman" w:eastAsia="Times New Roman" w:hAnsi="Times New Roman" w:cs="Times New Roman"/>
          <w:sz w:val="28"/>
          <w:szCs w:val="28"/>
          <w:lang w:eastAsia="ru-RU"/>
        </w:rPr>
        <w:t xml:space="preserve"> городского поселения</w:t>
      </w:r>
      <w:r w:rsidR="00202A20" w:rsidRPr="00462F74">
        <w:rPr>
          <w:rFonts w:ascii="Times New Roman" w:eastAsia="Times New Roman" w:hAnsi="Times New Roman" w:cs="Times New Roman"/>
          <w:sz w:val="28"/>
          <w:szCs w:val="28"/>
          <w:lang w:eastAsia="ru-RU"/>
        </w:rPr>
        <w:t>;</w:t>
      </w:r>
    </w:p>
    <w:p w:rsidR="00462F74" w:rsidRDefault="001473BB"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202A20" w:rsidRPr="00462F74">
        <w:rPr>
          <w:rFonts w:ascii="Times New Roman" w:eastAsia="Times New Roman" w:hAnsi="Times New Roman" w:cs="Times New Roman"/>
          <w:sz w:val="28"/>
          <w:szCs w:val="28"/>
          <w:lang w:eastAsia="ru-RU"/>
        </w:rPr>
        <w:t>) муниципальное имущество не признано аварийным и подлежащим сносу или реконструкции;</w:t>
      </w:r>
    </w:p>
    <w:p w:rsidR="00462F74" w:rsidRDefault="001473BB"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202A20" w:rsidRPr="00462F74">
        <w:rPr>
          <w:rFonts w:ascii="Times New Roman" w:eastAsia="Times New Roman" w:hAnsi="Times New Roman" w:cs="Times New Roman"/>
          <w:sz w:val="28"/>
          <w:szCs w:val="28"/>
          <w:lang w:eastAsia="ru-RU"/>
        </w:rPr>
        <w:t xml:space="preserve">) муниципальное имущество не относится к земельным участкам, предназначенным для ведения личного подсобного хозяйства, огородничества, садоводства, индивидуального жилищного строительства либо предусмотренным </w:t>
      </w:r>
      <w:hyperlink r:id="rId18">
        <w:r w:rsidR="00202A20" w:rsidRPr="00462F74">
          <w:rPr>
            <w:rFonts w:ascii="Times New Roman" w:eastAsia="Times New Roman" w:hAnsi="Times New Roman" w:cs="Times New Roman"/>
            <w:sz w:val="28"/>
            <w:szCs w:val="28"/>
            <w:lang w:eastAsia="ru-RU"/>
          </w:rPr>
          <w:t>подпунктами 1</w:t>
        </w:r>
      </w:hyperlink>
      <w:r w:rsidR="00202A20" w:rsidRPr="00462F74">
        <w:rPr>
          <w:rFonts w:ascii="Times New Roman" w:eastAsia="Times New Roman" w:hAnsi="Times New Roman" w:cs="Times New Roman"/>
          <w:sz w:val="28"/>
          <w:szCs w:val="28"/>
          <w:lang w:eastAsia="ru-RU"/>
        </w:rPr>
        <w:t xml:space="preserve"> - </w:t>
      </w:r>
      <w:hyperlink r:id="rId19">
        <w:r w:rsidR="00202A20" w:rsidRPr="00462F74">
          <w:rPr>
            <w:rFonts w:ascii="Times New Roman" w:eastAsia="Times New Roman" w:hAnsi="Times New Roman" w:cs="Times New Roman"/>
            <w:sz w:val="28"/>
            <w:szCs w:val="28"/>
            <w:lang w:eastAsia="ru-RU"/>
          </w:rPr>
          <w:t>10</w:t>
        </w:r>
      </w:hyperlink>
      <w:r w:rsidR="00202A20" w:rsidRPr="00462F74">
        <w:rPr>
          <w:rFonts w:ascii="Times New Roman" w:eastAsia="Times New Roman" w:hAnsi="Times New Roman" w:cs="Times New Roman"/>
          <w:sz w:val="28"/>
          <w:szCs w:val="28"/>
          <w:lang w:eastAsia="ru-RU"/>
        </w:rPr>
        <w:t xml:space="preserve">, </w:t>
      </w:r>
      <w:hyperlink r:id="rId20">
        <w:r w:rsidR="00202A20" w:rsidRPr="00462F74">
          <w:rPr>
            <w:rFonts w:ascii="Times New Roman" w:eastAsia="Times New Roman" w:hAnsi="Times New Roman" w:cs="Times New Roman"/>
            <w:sz w:val="28"/>
            <w:szCs w:val="28"/>
            <w:lang w:eastAsia="ru-RU"/>
          </w:rPr>
          <w:t>13</w:t>
        </w:r>
      </w:hyperlink>
      <w:r w:rsidR="00202A20" w:rsidRPr="00462F74">
        <w:rPr>
          <w:rFonts w:ascii="Times New Roman" w:eastAsia="Times New Roman" w:hAnsi="Times New Roman" w:cs="Times New Roman"/>
          <w:sz w:val="28"/>
          <w:szCs w:val="28"/>
          <w:lang w:eastAsia="ru-RU"/>
        </w:rPr>
        <w:t xml:space="preserve"> - </w:t>
      </w:r>
      <w:hyperlink r:id="rId21">
        <w:r w:rsidR="00202A20" w:rsidRPr="00462F74">
          <w:rPr>
            <w:rFonts w:ascii="Times New Roman" w:eastAsia="Times New Roman" w:hAnsi="Times New Roman" w:cs="Times New Roman"/>
            <w:sz w:val="28"/>
            <w:szCs w:val="28"/>
            <w:lang w:eastAsia="ru-RU"/>
          </w:rPr>
          <w:t>15</w:t>
        </w:r>
      </w:hyperlink>
      <w:r w:rsidR="00202A20" w:rsidRPr="00462F74">
        <w:rPr>
          <w:rFonts w:ascii="Times New Roman" w:eastAsia="Times New Roman" w:hAnsi="Times New Roman" w:cs="Times New Roman"/>
          <w:sz w:val="28"/>
          <w:szCs w:val="28"/>
          <w:lang w:eastAsia="ru-RU"/>
        </w:rPr>
        <w:t xml:space="preserve">, </w:t>
      </w:r>
      <w:hyperlink r:id="rId22">
        <w:r w:rsidR="00202A20" w:rsidRPr="00462F74">
          <w:rPr>
            <w:rFonts w:ascii="Times New Roman" w:eastAsia="Times New Roman" w:hAnsi="Times New Roman" w:cs="Times New Roman"/>
            <w:sz w:val="28"/>
            <w:szCs w:val="28"/>
            <w:lang w:eastAsia="ru-RU"/>
          </w:rPr>
          <w:t>18</w:t>
        </w:r>
      </w:hyperlink>
      <w:r w:rsidR="00202A20" w:rsidRPr="00462F74">
        <w:rPr>
          <w:rFonts w:ascii="Times New Roman" w:eastAsia="Times New Roman" w:hAnsi="Times New Roman" w:cs="Times New Roman"/>
          <w:sz w:val="28"/>
          <w:szCs w:val="28"/>
          <w:lang w:eastAsia="ru-RU"/>
        </w:rPr>
        <w:t xml:space="preserve"> и </w:t>
      </w:r>
      <w:hyperlink r:id="rId23">
        <w:r w:rsidR="00202A20" w:rsidRPr="00462F74">
          <w:rPr>
            <w:rFonts w:ascii="Times New Roman" w:eastAsia="Times New Roman" w:hAnsi="Times New Roman" w:cs="Times New Roman"/>
            <w:sz w:val="28"/>
            <w:szCs w:val="28"/>
            <w:lang w:eastAsia="ru-RU"/>
          </w:rPr>
          <w:t>19 пункта 8 статьи 39.11</w:t>
        </w:r>
      </w:hyperlink>
      <w:r w:rsidR="00202A20" w:rsidRPr="00462F74">
        <w:rPr>
          <w:rFonts w:ascii="Times New Roman" w:eastAsia="Times New Roman" w:hAnsi="Times New Roman" w:cs="Times New Roman"/>
          <w:sz w:val="28"/>
          <w:szCs w:val="28"/>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sidR="00B45EE0" w:rsidRPr="00462F74">
        <w:rPr>
          <w:rFonts w:ascii="Times New Roman" w:eastAsia="Times New Roman" w:hAnsi="Times New Roman" w:cs="Times New Roman"/>
          <w:sz w:val="28"/>
          <w:szCs w:val="28"/>
          <w:lang w:eastAsia="ru-RU"/>
        </w:rPr>
        <w:t>«</w:t>
      </w:r>
      <w:r w:rsidR="00202A20" w:rsidRPr="00462F74">
        <w:rPr>
          <w:rFonts w:ascii="Times New Roman" w:eastAsia="Times New Roman" w:hAnsi="Times New Roman" w:cs="Times New Roman"/>
          <w:sz w:val="28"/>
          <w:szCs w:val="28"/>
          <w:lang w:eastAsia="ru-RU"/>
        </w:rPr>
        <w:t>Налог на профессиональный доход</w:t>
      </w:r>
      <w:r w:rsidR="00B45EE0" w:rsidRPr="00462F74">
        <w:rPr>
          <w:rFonts w:ascii="Times New Roman" w:eastAsia="Times New Roman" w:hAnsi="Times New Roman" w:cs="Times New Roman"/>
          <w:sz w:val="28"/>
          <w:szCs w:val="28"/>
          <w:lang w:eastAsia="ru-RU"/>
        </w:rPr>
        <w:t>»</w:t>
      </w:r>
      <w:r w:rsidR="00202A20" w:rsidRPr="00462F74">
        <w:rPr>
          <w:rFonts w:ascii="Times New Roman" w:eastAsia="Times New Roman" w:hAnsi="Times New Roman" w:cs="Times New Roman"/>
          <w:sz w:val="28"/>
          <w:szCs w:val="28"/>
          <w:lang w:eastAsia="ru-RU"/>
        </w:rPr>
        <w:t>;</w:t>
      </w:r>
    </w:p>
    <w:p w:rsidR="00462F74" w:rsidRDefault="001473BB"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02A20" w:rsidRPr="00462F74">
        <w:rPr>
          <w:rFonts w:ascii="Times New Roman" w:eastAsia="Times New Roman" w:hAnsi="Times New Roman" w:cs="Times New Roman"/>
          <w:sz w:val="28"/>
          <w:szCs w:val="28"/>
          <w:lang w:eastAsia="ru-RU"/>
        </w:rPr>
        <w:t>)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w:t>
      </w:r>
    </w:p>
    <w:p w:rsidR="00462F74" w:rsidRDefault="001473BB"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202A20" w:rsidRPr="00462F74">
        <w:rPr>
          <w:rFonts w:ascii="Times New Roman" w:eastAsia="Times New Roman" w:hAnsi="Times New Roman" w:cs="Times New Roman"/>
          <w:sz w:val="28"/>
          <w:szCs w:val="28"/>
          <w:lang w:eastAsia="ru-RU"/>
        </w:rPr>
        <w:t>)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действующим законодательством.</w:t>
      </w:r>
    </w:p>
    <w:p w:rsidR="00462F74" w:rsidRDefault="00462F74"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3</w:t>
      </w:r>
      <w:r w:rsidR="00202A20" w:rsidRPr="00462F74">
        <w:rPr>
          <w:rFonts w:ascii="Times New Roman" w:eastAsia="Times New Roman" w:hAnsi="Times New Roman" w:cs="Times New Roman"/>
          <w:sz w:val="28"/>
          <w:szCs w:val="28"/>
          <w:lang w:eastAsia="ru-RU"/>
        </w:rPr>
        <w:t xml:space="preserve">.3. Внесение сведений об имуществе в Перечень (в том числе дополнение ежегодно до 1 ноября текущего года), а также исключение сведений об имуществе из Перечня осуществляются постановлением </w:t>
      </w:r>
      <w:r w:rsidR="00C84867">
        <w:rPr>
          <w:rFonts w:ascii="Times New Roman" w:eastAsia="Times New Roman" w:hAnsi="Times New Roman" w:cs="Times New Roman"/>
          <w:sz w:val="28"/>
          <w:szCs w:val="28"/>
          <w:lang w:eastAsia="ru-RU"/>
        </w:rPr>
        <w:t>а</w:t>
      </w:r>
      <w:r w:rsidR="00202A20" w:rsidRPr="00462F74">
        <w:rPr>
          <w:rFonts w:ascii="Times New Roman" w:eastAsia="Times New Roman" w:hAnsi="Times New Roman" w:cs="Times New Roman"/>
          <w:sz w:val="28"/>
          <w:szCs w:val="28"/>
          <w:lang w:eastAsia="ru-RU"/>
        </w:rPr>
        <w:t xml:space="preserve">дминистрации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муниципальных предприятий и муниципальных учреждений </w:t>
      </w:r>
      <w:proofErr w:type="spellStart"/>
      <w:r w:rsidR="00B45EE0" w:rsidRPr="00462F74">
        <w:rPr>
          <w:rFonts w:ascii="Times New Roman" w:eastAsia="Times New Roman" w:hAnsi="Times New Roman" w:cs="Times New Roman"/>
          <w:sz w:val="28"/>
          <w:szCs w:val="28"/>
          <w:lang w:eastAsia="ru-RU"/>
        </w:rPr>
        <w:t>Пикалевского</w:t>
      </w:r>
      <w:proofErr w:type="spellEnd"/>
      <w:r w:rsidR="00B45EE0" w:rsidRPr="00462F74">
        <w:rPr>
          <w:rFonts w:ascii="Times New Roman" w:eastAsia="Times New Roman" w:hAnsi="Times New Roman" w:cs="Times New Roman"/>
          <w:sz w:val="28"/>
          <w:szCs w:val="28"/>
          <w:lang w:eastAsia="ru-RU"/>
        </w:rPr>
        <w:t xml:space="preserve"> городского поселения</w:t>
      </w:r>
      <w:r w:rsidR="00202A20" w:rsidRPr="00462F74">
        <w:rPr>
          <w:rFonts w:ascii="Times New Roman" w:eastAsia="Times New Roman" w:hAnsi="Times New Roman" w:cs="Times New Roman"/>
          <w:sz w:val="28"/>
          <w:szCs w:val="28"/>
          <w:lang w:eastAsia="ru-RU"/>
        </w:rPr>
        <w:t xml:space="preserve">,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w:t>
      </w:r>
      <w:r w:rsidR="00B45EE0" w:rsidRPr="00462F74">
        <w:rPr>
          <w:rFonts w:ascii="Times New Roman" w:eastAsia="Times New Roman" w:hAnsi="Times New Roman" w:cs="Times New Roman"/>
          <w:sz w:val="28"/>
          <w:szCs w:val="28"/>
          <w:lang w:eastAsia="ru-RU"/>
        </w:rPr>
        <w:t>«</w:t>
      </w:r>
      <w:r w:rsidR="00202A20" w:rsidRPr="00462F74">
        <w:rPr>
          <w:rFonts w:ascii="Times New Roman" w:eastAsia="Times New Roman" w:hAnsi="Times New Roman" w:cs="Times New Roman"/>
          <w:sz w:val="28"/>
          <w:szCs w:val="28"/>
          <w:lang w:eastAsia="ru-RU"/>
        </w:rPr>
        <w:t>Федеральная корпорация по развитию малого и среднего предпринимательства</w:t>
      </w:r>
      <w:r w:rsidR="00B45EE0" w:rsidRPr="00462F74">
        <w:rPr>
          <w:rFonts w:ascii="Times New Roman" w:eastAsia="Times New Roman" w:hAnsi="Times New Roman" w:cs="Times New Roman"/>
          <w:sz w:val="28"/>
          <w:szCs w:val="28"/>
          <w:lang w:eastAsia="ru-RU"/>
        </w:rPr>
        <w:t>»</w:t>
      </w:r>
      <w:r w:rsidR="00202A20" w:rsidRPr="00462F74">
        <w:rPr>
          <w:rFonts w:ascii="Times New Roman" w:eastAsia="Times New Roman" w:hAnsi="Times New Roman" w:cs="Times New Roman"/>
          <w:sz w:val="28"/>
          <w:szCs w:val="28"/>
          <w:lang w:eastAsia="ru-RU"/>
        </w:rPr>
        <w:t>,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462F74" w:rsidRDefault="00462F74"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3</w:t>
      </w:r>
      <w:r w:rsidR="00202A20" w:rsidRPr="00462F74">
        <w:rPr>
          <w:rFonts w:ascii="Times New Roman" w:eastAsia="Times New Roman" w:hAnsi="Times New Roman" w:cs="Times New Roman"/>
          <w:sz w:val="28"/>
          <w:szCs w:val="28"/>
          <w:lang w:eastAsia="ru-RU"/>
        </w:rPr>
        <w:t xml:space="preserve">.4. В случае внесения изменений в реестр муниципального имущества в отношении имущества, включенного в Перечень, </w:t>
      </w:r>
      <w:r w:rsidR="00C84867">
        <w:rPr>
          <w:rFonts w:ascii="Times New Roman" w:eastAsia="Times New Roman" w:hAnsi="Times New Roman" w:cs="Times New Roman"/>
          <w:sz w:val="28"/>
          <w:szCs w:val="28"/>
          <w:lang w:eastAsia="ru-RU"/>
        </w:rPr>
        <w:t>администрации</w:t>
      </w:r>
      <w:r w:rsidR="00202A20" w:rsidRPr="00462F74">
        <w:rPr>
          <w:rFonts w:ascii="Times New Roman" w:eastAsia="Times New Roman" w:hAnsi="Times New Roman" w:cs="Times New Roman"/>
          <w:sz w:val="28"/>
          <w:szCs w:val="28"/>
          <w:lang w:eastAsia="ru-RU"/>
        </w:rPr>
        <w:t xml:space="preserve"> в течение 10 дней обеспечивает внесение соответствующих изменений в Перечень.</w:t>
      </w:r>
    </w:p>
    <w:p w:rsidR="00462F74" w:rsidRDefault="00462F74"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3</w:t>
      </w:r>
      <w:r w:rsidR="00202A20" w:rsidRPr="00462F74">
        <w:rPr>
          <w:rFonts w:ascii="Times New Roman" w:eastAsia="Times New Roman" w:hAnsi="Times New Roman" w:cs="Times New Roman"/>
          <w:sz w:val="28"/>
          <w:szCs w:val="28"/>
          <w:lang w:eastAsia="ru-RU"/>
        </w:rPr>
        <w:t xml:space="preserve">.5. Предложения, направляемые муниципальными предприятиями и учреждениями в отношении имущества, закрепленного за ними на праве оперативного управления или хозяйственного ведения, подлежат обязательному согласованию </w:t>
      </w:r>
      <w:r w:rsidR="00B45EE0" w:rsidRPr="00462F74">
        <w:rPr>
          <w:rFonts w:ascii="Times New Roman" w:eastAsia="Times New Roman" w:hAnsi="Times New Roman" w:cs="Times New Roman"/>
          <w:sz w:val="28"/>
          <w:szCs w:val="28"/>
          <w:lang w:eastAsia="ru-RU"/>
        </w:rPr>
        <w:t>с</w:t>
      </w:r>
      <w:r w:rsidR="00CD4698">
        <w:rPr>
          <w:rFonts w:ascii="Times New Roman" w:eastAsia="Times New Roman" w:hAnsi="Times New Roman" w:cs="Times New Roman"/>
          <w:sz w:val="28"/>
          <w:szCs w:val="28"/>
          <w:lang w:eastAsia="ru-RU"/>
        </w:rPr>
        <w:t>о структурным подразделением администрации</w:t>
      </w:r>
      <w:r w:rsidR="00202A20" w:rsidRPr="00462F74">
        <w:rPr>
          <w:rFonts w:ascii="Times New Roman" w:eastAsia="Times New Roman" w:hAnsi="Times New Roman" w:cs="Times New Roman"/>
          <w:sz w:val="28"/>
          <w:szCs w:val="28"/>
          <w:lang w:eastAsia="ru-RU"/>
        </w:rPr>
        <w:t>, осуществляющими функции и полномочия учредителя такого предприятия или учреждения.</w:t>
      </w:r>
    </w:p>
    <w:p w:rsidR="00462F74" w:rsidRDefault="00462F74"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3</w:t>
      </w:r>
      <w:r w:rsidR="00202A20" w:rsidRPr="00462F74">
        <w:rPr>
          <w:rFonts w:ascii="Times New Roman" w:eastAsia="Times New Roman" w:hAnsi="Times New Roman" w:cs="Times New Roman"/>
          <w:sz w:val="28"/>
          <w:szCs w:val="28"/>
          <w:lang w:eastAsia="ru-RU"/>
        </w:rPr>
        <w:t xml:space="preserve">.6. Рассмотрение предложений осуществляется </w:t>
      </w:r>
      <w:r w:rsidR="00C84867">
        <w:rPr>
          <w:rFonts w:ascii="Times New Roman" w:eastAsia="Times New Roman" w:hAnsi="Times New Roman" w:cs="Times New Roman"/>
          <w:sz w:val="28"/>
          <w:szCs w:val="28"/>
          <w:lang w:eastAsia="ru-RU"/>
        </w:rPr>
        <w:t>а</w:t>
      </w:r>
      <w:r w:rsidR="00202A20" w:rsidRPr="00462F74">
        <w:rPr>
          <w:rFonts w:ascii="Times New Roman" w:eastAsia="Times New Roman" w:hAnsi="Times New Roman" w:cs="Times New Roman"/>
          <w:sz w:val="28"/>
          <w:szCs w:val="28"/>
          <w:lang w:eastAsia="ru-RU"/>
        </w:rPr>
        <w:t xml:space="preserve">дминистрацией в течение 30 календарных дней с даты поступления. По результатам рассмотрения </w:t>
      </w:r>
      <w:r w:rsidR="00202A20" w:rsidRPr="00462F74">
        <w:rPr>
          <w:rFonts w:ascii="Times New Roman" w:eastAsia="Times New Roman" w:hAnsi="Times New Roman" w:cs="Times New Roman"/>
          <w:sz w:val="28"/>
          <w:szCs w:val="28"/>
          <w:lang w:eastAsia="ru-RU"/>
        </w:rPr>
        <w:lastRenderedPageBreak/>
        <w:t>предложения принимается одно из следующих решений:</w:t>
      </w:r>
    </w:p>
    <w:p w:rsidR="00462F74" w:rsidRPr="00462F74" w:rsidRDefault="00202A20"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 xml:space="preserve">а) о включении сведений об имуществе, в отношении которого поступило предложение, в Перечень с учетом критериев, установленных </w:t>
      </w:r>
      <w:hyperlink w:anchor="P84">
        <w:r w:rsidRPr="00462F74">
          <w:rPr>
            <w:rFonts w:ascii="Times New Roman" w:eastAsia="Times New Roman" w:hAnsi="Times New Roman" w:cs="Times New Roman"/>
            <w:sz w:val="28"/>
            <w:szCs w:val="28"/>
            <w:lang w:eastAsia="ru-RU"/>
          </w:rPr>
          <w:t xml:space="preserve">пунктом </w:t>
        </w:r>
        <w:r w:rsidR="00462F74" w:rsidRPr="00462F74">
          <w:rPr>
            <w:rFonts w:ascii="Times New Roman" w:eastAsia="Times New Roman" w:hAnsi="Times New Roman" w:cs="Times New Roman"/>
            <w:sz w:val="28"/>
            <w:szCs w:val="28"/>
            <w:lang w:eastAsia="ru-RU"/>
          </w:rPr>
          <w:t>3</w:t>
        </w:r>
        <w:r w:rsidRPr="00462F74">
          <w:rPr>
            <w:rFonts w:ascii="Times New Roman" w:eastAsia="Times New Roman" w:hAnsi="Times New Roman" w:cs="Times New Roman"/>
            <w:sz w:val="28"/>
            <w:szCs w:val="28"/>
            <w:lang w:eastAsia="ru-RU"/>
          </w:rPr>
          <w:t>.2</w:t>
        </w:r>
      </w:hyperlink>
      <w:r w:rsidRPr="00462F74">
        <w:rPr>
          <w:rFonts w:ascii="Times New Roman" w:eastAsia="Times New Roman" w:hAnsi="Times New Roman" w:cs="Times New Roman"/>
          <w:sz w:val="28"/>
          <w:szCs w:val="28"/>
          <w:lang w:eastAsia="ru-RU"/>
        </w:rPr>
        <w:t xml:space="preserve"> настоящего </w:t>
      </w:r>
      <w:r w:rsidR="00462F74" w:rsidRPr="00462F74">
        <w:rPr>
          <w:rFonts w:ascii="Times New Roman" w:eastAsia="Times New Roman" w:hAnsi="Times New Roman" w:cs="Times New Roman"/>
          <w:sz w:val="28"/>
          <w:szCs w:val="28"/>
          <w:lang w:eastAsia="ru-RU"/>
        </w:rPr>
        <w:t>Положения</w:t>
      </w:r>
      <w:r w:rsidRPr="00462F74">
        <w:rPr>
          <w:rFonts w:ascii="Times New Roman" w:eastAsia="Times New Roman" w:hAnsi="Times New Roman" w:cs="Times New Roman"/>
          <w:sz w:val="28"/>
          <w:szCs w:val="28"/>
          <w:lang w:eastAsia="ru-RU"/>
        </w:rPr>
        <w:t>;</w:t>
      </w:r>
    </w:p>
    <w:p w:rsidR="00462F74" w:rsidRPr="00462F74" w:rsidRDefault="00202A20"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 xml:space="preserve">б) об исключении сведений об имуществе, в отношении которого поступило предложение, из </w:t>
      </w:r>
      <w:r w:rsidR="00C84867">
        <w:rPr>
          <w:rFonts w:ascii="Times New Roman" w:eastAsia="Times New Roman" w:hAnsi="Times New Roman" w:cs="Times New Roman"/>
          <w:sz w:val="28"/>
          <w:szCs w:val="28"/>
          <w:lang w:eastAsia="ru-RU"/>
        </w:rPr>
        <w:t>П</w:t>
      </w:r>
      <w:r w:rsidRPr="00462F74">
        <w:rPr>
          <w:rFonts w:ascii="Times New Roman" w:eastAsia="Times New Roman" w:hAnsi="Times New Roman" w:cs="Times New Roman"/>
          <w:sz w:val="28"/>
          <w:szCs w:val="28"/>
          <w:lang w:eastAsia="ru-RU"/>
        </w:rPr>
        <w:t xml:space="preserve">еречня с учетом положений </w:t>
      </w:r>
      <w:hyperlink w:anchor="P103">
        <w:r w:rsidRPr="00462F74">
          <w:rPr>
            <w:rFonts w:ascii="Times New Roman" w:eastAsia="Times New Roman" w:hAnsi="Times New Roman" w:cs="Times New Roman"/>
            <w:sz w:val="28"/>
            <w:szCs w:val="28"/>
            <w:lang w:eastAsia="ru-RU"/>
          </w:rPr>
          <w:t xml:space="preserve">пунктов </w:t>
        </w:r>
        <w:r w:rsidR="00462F74" w:rsidRPr="00462F74">
          <w:rPr>
            <w:rFonts w:ascii="Times New Roman" w:eastAsia="Times New Roman" w:hAnsi="Times New Roman" w:cs="Times New Roman"/>
            <w:sz w:val="28"/>
            <w:szCs w:val="28"/>
            <w:lang w:eastAsia="ru-RU"/>
          </w:rPr>
          <w:t>3</w:t>
        </w:r>
        <w:r w:rsidRPr="00462F74">
          <w:rPr>
            <w:rFonts w:ascii="Times New Roman" w:eastAsia="Times New Roman" w:hAnsi="Times New Roman" w:cs="Times New Roman"/>
            <w:sz w:val="28"/>
            <w:szCs w:val="28"/>
            <w:lang w:eastAsia="ru-RU"/>
          </w:rPr>
          <w:t>.8</w:t>
        </w:r>
      </w:hyperlink>
      <w:r w:rsidRPr="00462F74">
        <w:rPr>
          <w:rFonts w:ascii="Times New Roman" w:eastAsia="Times New Roman" w:hAnsi="Times New Roman" w:cs="Times New Roman"/>
          <w:sz w:val="28"/>
          <w:szCs w:val="28"/>
          <w:lang w:eastAsia="ru-RU"/>
        </w:rPr>
        <w:t xml:space="preserve"> и </w:t>
      </w:r>
      <w:hyperlink w:anchor="P106">
        <w:r w:rsidR="00462F74" w:rsidRPr="00462F74">
          <w:rPr>
            <w:rFonts w:ascii="Times New Roman" w:eastAsia="Times New Roman" w:hAnsi="Times New Roman" w:cs="Times New Roman"/>
            <w:sz w:val="28"/>
            <w:szCs w:val="28"/>
            <w:lang w:eastAsia="ru-RU"/>
          </w:rPr>
          <w:t>3</w:t>
        </w:r>
        <w:r w:rsidRPr="00462F74">
          <w:rPr>
            <w:rFonts w:ascii="Times New Roman" w:eastAsia="Times New Roman" w:hAnsi="Times New Roman" w:cs="Times New Roman"/>
            <w:sz w:val="28"/>
            <w:szCs w:val="28"/>
            <w:lang w:eastAsia="ru-RU"/>
          </w:rPr>
          <w:t>.9</w:t>
        </w:r>
      </w:hyperlink>
      <w:r w:rsidRPr="00462F74">
        <w:rPr>
          <w:rFonts w:ascii="Times New Roman" w:eastAsia="Times New Roman" w:hAnsi="Times New Roman" w:cs="Times New Roman"/>
          <w:sz w:val="28"/>
          <w:szCs w:val="28"/>
          <w:lang w:eastAsia="ru-RU"/>
        </w:rPr>
        <w:t xml:space="preserve"> настоящего Порядка;</w:t>
      </w:r>
    </w:p>
    <w:p w:rsidR="00462F74" w:rsidRPr="00462F74" w:rsidRDefault="00202A20"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 xml:space="preserve">в) </w:t>
      </w:r>
      <w:r w:rsidR="00462F74" w:rsidRPr="00462F74">
        <w:rPr>
          <w:rFonts w:ascii="Times New Roman" w:eastAsia="Times New Roman" w:hAnsi="Times New Roman" w:cs="Times New Roman"/>
          <w:sz w:val="28"/>
          <w:szCs w:val="28"/>
          <w:lang w:eastAsia="ru-RU"/>
        </w:rPr>
        <w:t>об отказе в учете предложения.</w:t>
      </w:r>
    </w:p>
    <w:p w:rsidR="00462F74" w:rsidRDefault="00462F74"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3</w:t>
      </w:r>
      <w:r w:rsidR="00202A20" w:rsidRPr="00462F74">
        <w:rPr>
          <w:rFonts w:ascii="Times New Roman" w:eastAsia="Times New Roman" w:hAnsi="Times New Roman" w:cs="Times New Roman"/>
          <w:sz w:val="28"/>
          <w:szCs w:val="28"/>
          <w:lang w:eastAsia="ru-RU"/>
        </w:rPr>
        <w:t xml:space="preserve">.7. В случае принятия решения об отказе в учете предложения </w:t>
      </w:r>
      <w:r w:rsidR="00C84867">
        <w:rPr>
          <w:rFonts w:ascii="Times New Roman" w:eastAsia="Times New Roman" w:hAnsi="Times New Roman" w:cs="Times New Roman"/>
          <w:sz w:val="28"/>
          <w:szCs w:val="28"/>
          <w:lang w:eastAsia="ru-RU"/>
        </w:rPr>
        <w:t>а</w:t>
      </w:r>
      <w:r w:rsidR="00202A20" w:rsidRPr="00462F74">
        <w:rPr>
          <w:rFonts w:ascii="Times New Roman" w:eastAsia="Times New Roman" w:hAnsi="Times New Roman" w:cs="Times New Roman"/>
          <w:sz w:val="28"/>
          <w:szCs w:val="28"/>
          <w:lang w:eastAsia="ru-RU"/>
        </w:rPr>
        <w:t>дминистрация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bookmarkStart w:id="2" w:name="P103"/>
      <w:bookmarkEnd w:id="2"/>
    </w:p>
    <w:p w:rsidR="00462F74" w:rsidRDefault="00462F74"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3</w:t>
      </w:r>
      <w:r w:rsidR="00202A20" w:rsidRPr="00462F74">
        <w:rPr>
          <w:rFonts w:ascii="Times New Roman" w:eastAsia="Times New Roman" w:hAnsi="Times New Roman" w:cs="Times New Roman"/>
          <w:sz w:val="28"/>
          <w:szCs w:val="28"/>
          <w:lang w:eastAsia="ru-RU"/>
        </w:rPr>
        <w:t xml:space="preserve">.8. Администрация вправе исключить сведения о муниципальном имуществе из Перечня, если в течение двух лет со дня включения сведений об имуществе в Перечень в отношении такого имущества от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w:t>
      </w:r>
      <w:r w:rsidRPr="00462F74">
        <w:rPr>
          <w:rFonts w:ascii="Times New Roman" w:eastAsia="Times New Roman" w:hAnsi="Times New Roman" w:cs="Times New Roman"/>
          <w:sz w:val="28"/>
          <w:szCs w:val="28"/>
          <w:lang w:eastAsia="ru-RU"/>
        </w:rPr>
        <w:t>«</w:t>
      </w:r>
      <w:r w:rsidR="00202A20" w:rsidRPr="00462F74">
        <w:rPr>
          <w:rFonts w:ascii="Times New Roman" w:eastAsia="Times New Roman" w:hAnsi="Times New Roman" w:cs="Times New Roman"/>
          <w:sz w:val="28"/>
          <w:szCs w:val="28"/>
          <w:lang w:eastAsia="ru-RU"/>
        </w:rPr>
        <w:t>Налог на профессиональный доход</w:t>
      </w:r>
      <w:r w:rsidRPr="00462F74">
        <w:rPr>
          <w:rFonts w:ascii="Times New Roman" w:eastAsia="Times New Roman" w:hAnsi="Times New Roman" w:cs="Times New Roman"/>
          <w:sz w:val="28"/>
          <w:szCs w:val="28"/>
          <w:lang w:eastAsia="ru-RU"/>
        </w:rPr>
        <w:t>»</w:t>
      </w:r>
      <w:r w:rsidR="00202A20" w:rsidRPr="00462F74">
        <w:rPr>
          <w:rFonts w:ascii="Times New Roman" w:eastAsia="Times New Roman" w:hAnsi="Times New Roman" w:cs="Times New Roman"/>
          <w:sz w:val="28"/>
          <w:szCs w:val="28"/>
          <w:lang w:eastAsia="ru-RU"/>
        </w:rPr>
        <w:t xml:space="preserve"> или организаций, образующих инфраструктуру поддержки субъектов малого и среднего предпринимательства, не поступило:</w:t>
      </w:r>
    </w:p>
    <w:p w:rsidR="00462F74" w:rsidRDefault="00202A20"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а) ни одной заявки на участие в аукционе (конкурсе) на право заключения договора, предусматривающего переход прав владения и(или) пользования в отношении муниципального имущества, в том числе на право заключения договора аренды земельного участка;</w:t>
      </w:r>
    </w:p>
    <w:p w:rsidR="00462F74" w:rsidRDefault="00202A20"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 xml:space="preserve">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24">
        <w:r w:rsidRPr="00462F74">
          <w:rPr>
            <w:rFonts w:ascii="Times New Roman" w:eastAsia="Times New Roman" w:hAnsi="Times New Roman" w:cs="Times New Roman"/>
            <w:sz w:val="28"/>
            <w:szCs w:val="28"/>
            <w:lang w:eastAsia="ru-RU"/>
          </w:rPr>
          <w:t>законом</w:t>
        </w:r>
      </w:hyperlink>
      <w:r w:rsidRPr="00462F74">
        <w:rPr>
          <w:rFonts w:ascii="Times New Roman" w:eastAsia="Times New Roman" w:hAnsi="Times New Roman" w:cs="Times New Roman"/>
          <w:sz w:val="28"/>
          <w:szCs w:val="28"/>
          <w:lang w:eastAsia="ru-RU"/>
        </w:rPr>
        <w:t xml:space="preserve"> от 26 июля 2006 года </w:t>
      </w:r>
      <w:r w:rsidR="00462F74" w:rsidRPr="00462F74">
        <w:rPr>
          <w:rFonts w:ascii="Times New Roman" w:eastAsia="Times New Roman" w:hAnsi="Times New Roman" w:cs="Times New Roman"/>
          <w:sz w:val="28"/>
          <w:szCs w:val="28"/>
          <w:lang w:eastAsia="ru-RU"/>
        </w:rPr>
        <w:t>№</w:t>
      </w:r>
      <w:r w:rsidRPr="00462F74">
        <w:rPr>
          <w:rFonts w:ascii="Times New Roman" w:eastAsia="Times New Roman" w:hAnsi="Times New Roman" w:cs="Times New Roman"/>
          <w:sz w:val="28"/>
          <w:szCs w:val="28"/>
          <w:lang w:eastAsia="ru-RU"/>
        </w:rPr>
        <w:t xml:space="preserve"> 135-ФЗ </w:t>
      </w:r>
      <w:r w:rsidR="00462F74" w:rsidRPr="00462F74">
        <w:rPr>
          <w:rFonts w:ascii="Times New Roman" w:eastAsia="Times New Roman" w:hAnsi="Times New Roman" w:cs="Times New Roman"/>
          <w:sz w:val="28"/>
          <w:szCs w:val="28"/>
          <w:lang w:eastAsia="ru-RU"/>
        </w:rPr>
        <w:t>«</w:t>
      </w:r>
      <w:r w:rsidRPr="00462F74">
        <w:rPr>
          <w:rFonts w:ascii="Times New Roman" w:eastAsia="Times New Roman" w:hAnsi="Times New Roman" w:cs="Times New Roman"/>
          <w:sz w:val="28"/>
          <w:szCs w:val="28"/>
          <w:lang w:eastAsia="ru-RU"/>
        </w:rPr>
        <w:t>О защите конкуренции</w:t>
      </w:r>
      <w:r w:rsidR="00462F74" w:rsidRPr="00462F74">
        <w:rPr>
          <w:rFonts w:ascii="Times New Roman" w:eastAsia="Times New Roman" w:hAnsi="Times New Roman" w:cs="Times New Roman"/>
          <w:sz w:val="28"/>
          <w:szCs w:val="28"/>
          <w:lang w:eastAsia="ru-RU"/>
        </w:rPr>
        <w:t>»</w:t>
      </w:r>
      <w:r w:rsidRPr="00462F74">
        <w:rPr>
          <w:rFonts w:ascii="Times New Roman" w:eastAsia="Times New Roman" w:hAnsi="Times New Roman" w:cs="Times New Roman"/>
          <w:sz w:val="28"/>
          <w:szCs w:val="28"/>
          <w:lang w:eastAsia="ru-RU"/>
        </w:rPr>
        <w:t xml:space="preserve"> или Земельным </w:t>
      </w:r>
      <w:hyperlink r:id="rId25">
        <w:r w:rsidRPr="00462F74">
          <w:rPr>
            <w:rFonts w:ascii="Times New Roman" w:eastAsia="Times New Roman" w:hAnsi="Times New Roman" w:cs="Times New Roman"/>
            <w:sz w:val="28"/>
            <w:szCs w:val="28"/>
            <w:lang w:eastAsia="ru-RU"/>
          </w:rPr>
          <w:t>кодексом</w:t>
        </w:r>
      </w:hyperlink>
      <w:r w:rsidRPr="00462F74">
        <w:rPr>
          <w:rFonts w:ascii="Times New Roman" w:eastAsia="Times New Roman" w:hAnsi="Times New Roman" w:cs="Times New Roman"/>
          <w:sz w:val="28"/>
          <w:szCs w:val="28"/>
          <w:lang w:eastAsia="ru-RU"/>
        </w:rPr>
        <w:t xml:space="preserve"> Российской Федерации.</w:t>
      </w:r>
      <w:bookmarkStart w:id="3" w:name="P106"/>
      <w:bookmarkEnd w:id="3"/>
    </w:p>
    <w:p w:rsidR="00462F74" w:rsidRDefault="00462F74"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3</w:t>
      </w:r>
      <w:r w:rsidR="00202A20" w:rsidRPr="00462F74">
        <w:rPr>
          <w:rFonts w:ascii="Times New Roman" w:eastAsia="Times New Roman" w:hAnsi="Times New Roman" w:cs="Times New Roman"/>
          <w:sz w:val="28"/>
          <w:szCs w:val="28"/>
          <w:lang w:eastAsia="ru-RU"/>
        </w:rPr>
        <w:t>.9. Администрация исключает сведения о муниципальном имуществе из Перечня в одном из следующих случаев:</w:t>
      </w:r>
    </w:p>
    <w:p w:rsidR="00462F74" w:rsidRDefault="00202A20"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 xml:space="preserve">а) в отношении муниципального имущества возникает потребность в использовании данного имущества для осуществления полномочий </w:t>
      </w:r>
      <w:proofErr w:type="spellStart"/>
      <w:r w:rsidR="00462F74" w:rsidRPr="00462F74">
        <w:rPr>
          <w:rFonts w:ascii="Times New Roman" w:eastAsia="Times New Roman" w:hAnsi="Times New Roman" w:cs="Times New Roman"/>
          <w:sz w:val="28"/>
          <w:szCs w:val="28"/>
          <w:lang w:eastAsia="ru-RU"/>
        </w:rPr>
        <w:t>Пикалевского</w:t>
      </w:r>
      <w:proofErr w:type="spellEnd"/>
      <w:r w:rsidR="00462F74" w:rsidRPr="00462F74">
        <w:rPr>
          <w:rFonts w:ascii="Times New Roman" w:eastAsia="Times New Roman" w:hAnsi="Times New Roman" w:cs="Times New Roman"/>
          <w:sz w:val="28"/>
          <w:szCs w:val="28"/>
          <w:lang w:eastAsia="ru-RU"/>
        </w:rPr>
        <w:t xml:space="preserve"> городского поселения</w:t>
      </w:r>
      <w:r w:rsidRPr="00462F74">
        <w:rPr>
          <w:rFonts w:ascii="Times New Roman" w:eastAsia="Times New Roman" w:hAnsi="Times New Roman" w:cs="Times New Roman"/>
          <w:sz w:val="28"/>
          <w:szCs w:val="28"/>
          <w:lang w:eastAsia="ru-RU"/>
        </w:rPr>
        <w:t>;</w:t>
      </w:r>
    </w:p>
    <w:p w:rsidR="00462F74" w:rsidRDefault="00202A20"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б) право муниципальной собственности на имущество прекращено по решению суда или в ином установленном законом порядке;</w:t>
      </w:r>
    </w:p>
    <w:p w:rsidR="00462F74" w:rsidRDefault="00202A20"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 xml:space="preserve">в) </w:t>
      </w:r>
      <w:r w:rsidR="00CD4698" w:rsidRPr="00CD4698">
        <w:rPr>
          <w:rFonts w:ascii="Times New Roman" w:eastAsia="Times New Roman" w:hAnsi="Times New Roman" w:cs="Times New Roman"/>
          <w:sz w:val="28"/>
          <w:szCs w:val="28"/>
          <w:lang w:eastAsia="ru-RU"/>
        </w:rPr>
        <w:t xml:space="preserve">в отношении имущества </w:t>
      </w:r>
      <w:proofErr w:type="spellStart"/>
      <w:r w:rsidR="00CD4698">
        <w:rPr>
          <w:rFonts w:ascii="Times New Roman" w:eastAsia="Times New Roman" w:hAnsi="Times New Roman" w:cs="Times New Roman"/>
          <w:sz w:val="28"/>
          <w:szCs w:val="28"/>
          <w:lang w:eastAsia="ru-RU"/>
        </w:rPr>
        <w:t>Пикалевского</w:t>
      </w:r>
      <w:proofErr w:type="spellEnd"/>
      <w:r w:rsidR="00CD4698">
        <w:rPr>
          <w:rFonts w:ascii="Times New Roman" w:eastAsia="Times New Roman" w:hAnsi="Times New Roman" w:cs="Times New Roman"/>
          <w:sz w:val="28"/>
          <w:szCs w:val="28"/>
          <w:lang w:eastAsia="ru-RU"/>
        </w:rPr>
        <w:t xml:space="preserve"> городского поселения</w:t>
      </w:r>
      <w:r w:rsidR="00CD4698" w:rsidRPr="00CD4698">
        <w:rPr>
          <w:rFonts w:ascii="Times New Roman" w:eastAsia="Times New Roman" w:hAnsi="Times New Roman" w:cs="Times New Roman"/>
          <w:sz w:val="28"/>
          <w:szCs w:val="28"/>
          <w:lang w:eastAsia="ru-RU"/>
        </w:rPr>
        <w:t xml:space="preserve"> в установленном законодательством порядке принято решение о его использовании для </w:t>
      </w:r>
      <w:r w:rsidR="00CD4698">
        <w:rPr>
          <w:rFonts w:ascii="Times New Roman" w:eastAsia="Times New Roman" w:hAnsi="Times New Roman" w:cs="Times New Roman"/>
          <w:sz w:val="28"/>
          <w:szCs w:val="28"/>
          <w:lang w:eastAsia="ru-RU"/>
        </w:rPr>
        <w:t>муниципальных</w:t>
      </w:r>
      <w:r w:rsidR="00CD4698" w:rsidRPr="00CD4698">
        <w:rPr>
          <w:rFonts w:ascii="Times New Roman" w:eastAsia="Times New Roman" w:hAnsi="Times New Roman" w:cs="Times New Roman"/>
          <w:sz w:val="28"/>
          <w:szCs w:val="28"/>
          <w:lang w:eastAsia="ru-RU"/>
        </w:rPr>
        <w:t xml:space="preserve"> нужд, нужд </w:t>
      </w:r>
      <w:r w:rsidR="00CD4698">
        <w:rPr>
          <w:rFonts w:ascii="Times New Roman" w:eastAsia="Times New Roman" w:hAnsi="Times New Roman" w:cs="Times New Roman"/>
          <w:sz w:val="28"/>
          <w:szCs w:val="28"/>
          <w:lang w:eastAsia="ru-RU"/>
        </w:rPr>
        <w:t>муниципальных</w:t>
      </w:r>
      <w:r w:rsidR="00CD4698" w:rsidRPr="00CD4698">
        <w:rPr>
          <w:rFonts w:ascii="Times New Roman" w:eastAsia="Times New Roman" w:hAnsi="Times New Roman" w:cs="Times New Roman"/>
          <w:sz w:val="28"/>
          <w:szCs w:val="28"/>
          <w:lang w:eastAsia="ru-RU"/>
        </w:rPr>
        <w:t xml:space="preserve"> предприятий и учреждений </w:t>
      </w:r>
      <w:proofErr w:type="spellStart"/>
      <w:r w:rsidR="00C84867">
        <w:rPr>
          <w:rFonts w:ascii="Times New Roman" w:eastAsia="Times New Roman" w:hAnsi="Times New Roman" w:cs="Times New Roman"/>
          <w:sz w:val="28"/>
          <w:szCs w:val="28"/>
          <w:lang w:eastAsia="ru-RU"/>
        </w:rPr>
        <w:t>Пикалевского</w:t>
      </w:r>
      <w:proofErr w:type="spellEnd"/>
      <w:r w:rsidR="00C84867">
        <w:rPr>
          <w:rFonts w:ascii="Times New Roman" w:eastAsia="Times New Roman" w:hAnsi="Times New Roman" w:cs="Times New Roman"/>
          <w:sz w:val="28"/>
          <w:szCs w:val="28"/>
          <w:lang w:eastAsia="ru-RU"/>
        </w:rPr>
        <w:t xml:space="preserve"> городского </w:t>
      </w:r>
      <w:proofErr w:type="spellStart"/>
      <w:r w:rsidR="00C84867">
        <w:rPr>
          <w:rFonts w:ascii="Times New Roman" w:eastAsia="Times New Roman" w:hAnsi="Times New Roman" w:cs="Times New Roman"/>
          <w:sz w:val="28"/>
          <w:szCs w:val="28"/>
          <w:lang w:eastAsia="ru-RU"/>
        </w:rPr>
        <w:t>поселеения</w:t>
      </w:r>
      <w:proofErr w:type="spellEnd"/>
      <w:r w:rsidR="00CD4698" w:rsidRPr="00CD4698">
        <w:rPr>
          <w:rFonts w:ascii="Times New Roman" w:eastAsia="Times New Roman" w:hAnsi="Times New Roman" w:cs="Times New Roman"/>
          <w:sz w:val="28"/>
          <w:szCs w:val="28"/>
          <w:lang w:eastAsia="ru-RU"/>
        </w:rPr>
        <w:t xml:space="preserve"> либо для иных целей</w:t>
      </w:r>
      <w:r w:rsidRPr="00462F74">
        <w:rPr>
          <w:rFonts w:ascii="Times New Roman" w:eastAsia="Times New Roman" w:hAnsi="Times New Roman" w:cs="Times New Roman"/>
          <w:sz w:val="28"/>
          <w:szCs w:val="28"/>
          <w:lang w:eastAsia="ru-RU"/>
        </w:rPr>
        <w:t>.</w:t>
      </w:r>
    </w:p>
    <w:p w:rsidR="00462F74" w:rsidRDefault="00462F74"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3</w:t>
      </w:r>
      <w:r w:rsidR="00202A20" w:rsidRPr="00462F74">
        <w:rPr>
          <w:rFonts w:ascii="Times New Roman" w:eastAsia="Times New Roman" w:hAnsi="Times New Roman" w:cs="Times New Roman"/>
          <w:sz w:val="28"/>
          <w:szCs w:val="28"/>
          <w:lang w:eastAsia="ru-RU"/>
        </w:rPr>
        <w:t>.10. Утвержденный Перечень и все внесе</w:t>
      </w:r>
      <w:r>
        <w:rPr>
          <w:rFonts w:ascii="Times New Roman" w:eastAsia="Times New Roman" w:hAnsi="Times New Roman" w:cs="Times New Roman"/>
          <w:sz w:val="28"/>
          <w:szCs w:val="28"/>
          <w:lang w:eastAsia="ru-RU"/>
        </w:rPr>
        <w:t>нные в него изменения подлежат:</w:t>
      </w:r>
    </w:p>
    <w:p w:rsidR="00462F74" w:rsidRDefault="00202A20" w:rsidP="00462F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 xml:space="preserve">а) обязательному опубликованию в </w:t>
      </w:r>
      <w:r w:rsidR="00C84867">
        <w:rPr>
          <w:rFonts w:ascii="Times New Roman" w:eastAsia="Times New Roman" w:hAnsi="Times New Roman" w:cs="Times New Roman"/>
          <w:sz w:val="28"/>
          <w:szCs w:val="28"/>
          <w:lang w:eastAsia="ru-RU"/>
        </w:rPr>
        <w:t>газете «Рабочее слово»</w:t>
      </w:r>
      <w:r w:rsidRPr="00462F74">
        <w:rPr>
          <w:rFonts w:ascii="Times New Roman" w:eastAsia="Times New Roman" w:hAnsi="Times New Roman" w:cs="Times New Roman"/>
          <w:sz w:val="28"/>
          <w:szCs w:val="28"/>
          <w:lang w:eastAsia="ru-RU"/>
        </w:rPr>
        <w:t xml:space="preserve"> - в течение 10 рабочих дней со дня утверждения;</w:t>
      </w:r>
    </w:p>
    <w:p w:rsidR="00B96C84" w:rsidRPr="00C84867" w:rsidRDefault="00202A20" w:rsidP="00C848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2F74">
        <w:rPr>
          <w:rFonts w:ascii="Times New Roman" w:eastAsia="Times New Roman" w:hAnsi="Times New Roman" w:cs="Times New Roman"/>
          <w:sz w:val="28"/>
          <w:szCs w:val="28"/>
          <w:lang w:eastAsia="ru-RU"/>
        </w:rPr>
        <w:t xml:space="preserve">б) размещению на официальном сайте муниципального образования </w:t>
      </w:r>
      <w:proofErr w:type="spellStart"/>
      <w:r w:rsidR="00462F74" w:rsidRPr="00462F74">
        <w:rPr>
          <w:rFonts w:ascii="Times New Roman" w:eastAsia="Times New Roman" w:hAnsi="Times New Roman" w:cs="Times New Roman"/>
          <w:sz w:val="28"/>
          <w:szCs w:val="28"/>
          <w:lang w:eastAsia="ru-RU"/>
        </w:rPr>
        <w:t>Пикалевское</w:t>
      </w:r>
      <w:proofErr w:type="spellEnd"/>
      <w:r w:rsidR="00462F74" w:rsidRPr="00462F74">
        <w:rPr>
          <w:rFonts w:ascii="Times New Roman" w:eastAsia="Times New Roman" w:hAnsi="Times New Roman" w:cs="Times New Roman"/>
          <w:sz w:val="28"/>
          <w:szCs w:val="28"/>
          <w:lang w:eastAsia="ru-RU"/>
        </w:rPr>
        <w:t xml:space="preserve"> городское поселение </w:t>
      </w:r>
      <w:proofErr w:type="spellStart"/>
      <w:r w:rsidR="00462F74" w:rsidRPr="00462F74">
        <w:rPr>
          <w:rFonts w:ascii="Times New Roman" w:eastAsia="Times New Roman" w:hAnsi="Times New Roman" w:cs="Times New Roman"/>
          <w:sz w:val="28"/>
          <w:szCs w:val="28"/>
          <w:lang w:eastAsia="ru-RU"/>
        </w:rPr>
        <w:t>Бокситогорского</w:t>
      </w:r>
      <w:proofErr w:type="spellEnd"/>
      <w:r w:rsidR="00462F74" w:rsidRPr="00462F74">
        <w:rPr>
          <w:rFonts w:ascii="Times New Roman" w:eastAsia="Times New Roman" w:hAnsi="Times New Roman" w:cs="Times New Roman"/>
          <w:sz w:val="28"/>
          <w:szCs w:val="28"/>
          <w:lang w:eastAsia="ru-RU"/>
        </w:rPr>
        <w:t xml:space="preserve"> муниципального района </w:t>
      </w:r>
      <w:r w:rsidRPr="00462F74">
        <w:rPr>
          <w:rFonts w:ascii="Times New Roman" w:eastAsia="Times New Roman" w:hAnsi="Times New Roman" w:cs="Times New Roman"/>
          <w:sz w:val="28"/>
          <w:szCs w:val="28"/>
          <w:lang w:eastAsia="ru-RU"/>
        </w:rPr>
        <w:t>Ленинградской области в сети Интернет (в том числе в форме открытых данных) - в течение 3 рабочих дней со дня утверждения.</w:t>
      </w:r>
      <w:bookmarkStart w:id="4" w:name="_GoBack"/>
      <w:bookmarkEnd w:id="4"/>
    </w:p>
    <w:p w:rsidR="005337E5" w:rsidRDefault="005337E5" w:rsidP="000B01A5">
      <w:pPr>
        <w:spacing w:after="0"/>
        <w:ind w:right="-143"/>
        <w:rPr>
          <w:rFonts w:ascii="Times New Roman" w:hAnsi="Times New Roman" w:cs="Times New Roman"/>
          <w:sz w:val="28"/>
          <w:szCs w:val="28"/>
        </w:rPr>
      </w:pPr>
    </w:p>
    <w:sectPr w:rsidR="005337E5" w:rsidSect="00C84867">
      <w:footerReference w:type="default" r:id="rId26"/>
      <w:pgSz w:w="11906" w:h="16838" w:code="9"/>
      <w:pgMar w:top="567" w:right="566" w:bottom="993" w:left="1701" w:header="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A20" w:rsidRDefault="00202A20" w:rsidP="00033C95">
      <w:pPr>
        <w:spacing w:after="0" w:line="240" w:lineRule="auto"/>
      </w:pPr>
      <w:r>
        <w:separator/>
      </w:r>
    </w:p>
  </w:endnote>
  <w:endnote w:type="continuationSeparator" w:id="0">
    <w:p w:rsidR="00202A20" w:rsidRDefault="00202A20" w:rsidP="0003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494268"/>
      <w:docPartObj>
        <w:docPartGallery w:val="Page Numbers (Bottom of Page)"/>
        <w:docPartUnique/>
      </w:docPartObj>
    </w:sdtPr>
    <w:sdtEndPr/>
    <w:sdtContent>
      <w:p w:rsidR="00202A20" w:rsidRDefault="00202A20">
        <w:pPr>
          <w:pStyle w:val="af1"/>
          <w:jc w:val="right"/>
        </w:pPr>
        <w:r>
          <w:fldChar w:fldCharType="begin"/>
        </w:r>
        <w:r>
          <w:instrText>PAGE   \* MERGEFORMAT</w:instrText>
        </w:r>
        <w:r>
          <w:fldChar w:fldCharType="separate"/>
        </w:r>
        <w:r w:rsidR="007C0BB2">
          <w:rPr>
            <w:noProof/>
          </w:rPr>
          <w:t>2</w:t>
        </w:r>
        <w:r>
          <w:fldChar w:fldCharType="end"/>
        </w:r>
      </w:p>
    </w:sdtContent>
  </w:sdt>
  <w:p w:rsidR="00202A20" w:rsidRDefault="00202A2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A20" w:rsidRDefault="00202A20" w:rsidP="00033C95">
      <w:pPr>
        <w:spacing w:after="0" w:line="240" w:lineRule="auto"/>
      </w:pPr>
      <w:r>
        <w:separator/>
      </w:r>
    </w:p>
  </w:footnote>
  <w:footnote w:type="continuationSeparator" w:id="0">
    <w:p w:rsidR="00202A20" w:rsidRDefault="00202A20" w:rsidP="00033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4E3"/>
    <w:multiLevelType w:val="multilevel"/>
    <w:tmpl w:val="AAB2F99A"/>
    <w:lvl w:ilvl="0">
      <w:start w:val="1"/>
      <w:numFmt w:val="decimal"/>
      <w:lvlText w:val="%1."/>
      <w:lvlJc w:val="left"/>
      <w:pPr>
        <w:ind w:left="1110" w:hanging="360"/>
      </w:pPr>
      <w:rPr>
        <w:rFonts w:ascii="Times New Roman" w:eastAsia="Times New Roman" w:hAnsi="Times New Roman" w:cs="Times New Roman"/>
      </w:rPr>
    </w:lvl>
    <w:lvl w:ilvl="1">
      <w:start w:val="1"/>
      <w:numFmt w:val="decimal"/>
      <w:isLgl/>
      <w:lvlText w:val="%1.%2"/>
      <w:lvlJc w:val="left"/>
      <w:pPr>
        <w:ind w:left="1125" w:hanging="375"/>
      </w:pPr>
    </w:lvl>
    <w:lvl w:ilvl="2">
      <w:start w:val="1"/>
      <w:numFmt w:val="decimal"/>
      <w:isLgl/>
      <w:lvlText w:val="%1.%2.%3"/>
      <w:lvlJc w:val="left"/>
      <w:pPr>
        <w:ind w:left="1470" w:hanging="720"/>
      </w:pPr>
    </w:lvl>
    <w:lvl w:ilvl="3">
      <w:start w:val="1"/>
      <w:numFmt w:val="decimal"/>
      <w:isLgl/>
      <w:lvlText w:val="%1.%2.%3.%4"/>
      <w:lvlJc w:val="left"/>
      <w:pPr>
        <w:ind w:left="1830" w:hanging="1080"/>
      </w:pPr>
    </w:lvl>
    <w:lvl w:ilvl="4">
      <w:start w:val="1"/>
      <w:numFmt w:val="decimal"/>
      <w:isLgl/>
      <w:lvlText w:val="%1.%2.%3.%4.%5"/>
      <w:lvlJc w:val="left"/>
      <w:pPr>
        <w:ind w:left="1830" w:hanging="1080"/>
      </w:pPr>
    </w:lvl>
    <w:lvl w:ilvl="5">
      <w:start w:val="1"/>
      <w:numFmt w:val="decimal"/>
      <w:isLgl/>
      <w:lvlText w:val="%1.%2.%3.%4.%5.%6"/>
      <w:lvlJc w:val="left"/>
      <w:pPr>
        <w:ind w:left="2190" w:hanging="1440"/>
      </w:pPr>
    </w:lvl>
    <w:lvl w:ilvl="6">
      <w:start w:val="1"/>
      <w:numFmt w:val="decimal"/>
      <w:isLgl/>
      <w:lvlText w:val="%1.%2.%3.%4.%5.%6.%7"/>
      <w:lvlJc w:val="left"/>
      <w:pPr>
        <w:ind w:left="2190" w:hanging="144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 w15:restartNumberingAfterBreak="0">
    <w:nsid w:val="04D81397"/>
    <w:multiLevelType w:val="multilevel"/>
    <w:tmpl w:val="87D20C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C4A41"/>
    <w:multiLevelType w:val="multilevel"/>
    <w:tmpl w:val="D13EF3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77500"/>
    <w:multiLevelType w:val="multilevel"/>
    <w:tmpl w:val="2FB231A4"/>
    <w:lvl w:ilvl="0">
      <w:start w:val="3"/>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105B1C9D"/>
    <w:multiLevelType w:val="multilevel"/>
    <w:tmpl w:val="E3A48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07278"/>
    <w:multiLevelType w:val="multilevel"/>
    <w:tmpl w:val="8EAE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76939"/>
    <w:multiLevelType w:val="multilevel"/>
    <w:tmpl w:val="D6A89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C7ECE"/>
    <w:multiLevelType w:val="hybridMultilevel"/>
    <w:tmpl w:val="2F623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6B66C4"/>
    <w:multiLevelType w:val="hybridMultilevel"/>
    <w:tmpl w:val="25DA82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0B56D2"/>
    <w:multiLevelType w:val="hybridMultilevel"/>
    <w:tmpl w:val="649AE686"/>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9BC5371"/>
    <w:multiLevelType w:val="multilevel"/>
    <w:tmpl w:val="B466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B4FF8"/>
    <w:multiLevelType w:val="multilevel"/>
    <w:tmpl w:val="61346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0D464A"/>
    <w:multiLevelType w:val="hybridMultilevel"/>
    <w:tmpl w:val="EC8A249A"/>
    <w:lvl w:ilvl="0" w:tplc="728ABC06">
      <w:start w:val="7"/>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3" w15:restartNumberingAfterBreak="0">
    <w:nsid w:val="3A410BF0"/>
    <w:multiLevelType w:val="multilevel"/>
    <w:tmpl w:val="505EB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40D4A"/>
    <w:multiLevelType w:val="multilevel"/>
    <w:tmpl w:val="256025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8A0CC8"/>
    <w:multiLevelType w:val="multilevel"/>
    <w:tmpl w:val="262A72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6C2DDF"/>
    <w:multiLevelType w:val="multilevel"/>
    <w:tmpl w:val="7CA2DAD2"/>
    <w:lvl w:ilvl="0">
      <w:start w:val="5"/>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4917A16"/>
    <w:multiLevelType w:val="multilevel"/>
    <w:tmpl w:val="2FB231A4"/>
    <w:lvl w:ilvl="0">
      <w:start w:val="3"/>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823749B"/>
    <w:multiLevelType w:val="hybridMultilevel"/>
    <w:tmpl w:val="FC7A6F48"/>
    <w:lvl w:ilvl="0" w:tplc="93FA51E2">
      <w:start w:val="1"/>
      <w:numFmt w:val="decimal"/>
      <w:lvlText w:val="%1."/>
      <w:lvlJc w:val="left"/>
      <w:pPr>
        <w:ind w:left="900" w:hanging="360"/>
      </w:pPr>
      <w:rPr>
        <w:rFonts w:ascii="Times New Roman" w:hAnsi="Times New Roman" w:cs="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8435504"/>
    <w:multiLevelType w:val="multilevel"/>
    <w:tmpl w:val="993C1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A51A93"/>
    <w:multiLevelType w:val="multilevel"/>
    <w:tmpl w:val="40C06F76"/>
    <w:lvl w:ilvl="0">
      <w:start w:val="1"/>
      <w:numFmt w:val="decimal"/>
      <w:lvlText w:val="%1."/>
      <w:lvlJc w:val="left"/>
      <w:pPr>
        <w:ind w:left="450" w:hanging="450"/>
      </w:pPr>
      <w:rPr>
        <w:rFonts w:hint="default"/>
        <w:color w:val="000000"/>
      </w:rPr>
    </w:lvl>
    <w:lvl w:ilvl="1">
      <w:start w:val="1"/>
      <w:numFmt w:val="decimal"/>
      <w:lvlText w:val="%1.%2."/>
      <w:lvlJc w:val="left"/>
      <w:pPr>
        <w:ind w:left="1004" w:hanging="720"/>
      </w:pPr>
      <w:rPr>
        <w:rFonts w:hint="default"/>
        <w:color w:val="000000"/>
      </w:rPr>
    </w:lvl>
    <w:lvl w:ilvl="2">
      <w:start w:val="1"/>
      <w:numFmt w:val="decimal"/>
      <w:lvlText w:val="%1.%2.%3."/>
      <w:lvlJc w:val="left"/>
      <w:pPr>
        <w:ind w:left="2022" w:hanging="720"/>
      </w:pPr>
      <w:rPr>
        <w:rFonts w:hint="default"/>
        <w:color w:val="000000"/>
      </w:rPr>
    </w:lvl>
    <w:lvl w:ilvl="3">
      <w:start w:val="1"/>
      <w:numFmt w:val="decimal"/>
      <w:lvlText w:val="%1.%2.%3.%4."/>
      <w:lvlJc w:val="left"/>
      <w:pPr>
        <w:ind w:left="3033" w:hanging="1080"/>
      </w:pPr>
      <w:rPr>
        <w:rFonts w:hint="default"/>
        <w:color w:val="000000"/>
      </w:rPr>
    </w:lvl>
    <w:lvl w:ilvl="4">
      <w:start w:val="1"/>
      <w:numFmt w:val="decimal"/>
      <w:lvlText w:val="%1.%2.%3.%4.%5."/>
      <w:lvlJc w:val="left"/>
      <w:pPr>
        <w:ind w:left="3684" w:hanging="1080"/>
      </w:pPr>
      <w:rPr>
        <w:rFonts w:hint="default"/>
        <w:color w:val="000000"/>
      </w:rPr>
    </w:lvl>
    <w:lvl w:ilvl="5">
      <w:start w:val="1"/>
      <w:numFmt w:val="decimal"/>
      <w:lvlText w:val="%1.%2.%3.%4.%5.%6."/>
      <w:lvlJc w:val="left"/>
      <w:pPr>
        <w:ind w:left="4695" w:hanging="1440"/>
      </w:pPr>
      <w:rPr>
        <w:rFonts w:hint="default"/>
        <w:color w:val="000000"/>
      </w:rPr>
    </w:lvl>
    <w:lvl w:ilvl="6">
      <w:start w:val="1"/>
      <w:numFmt w:val="decimal"/>
      <w:lvlText w:val="%1.%2.%3.%4.%5.%6.%7."/>
      <w:lvlJc w:val="left"/>
      <w:pPr>
        <w:ind w:left="5706" w:hanging="1800"/>
      </w:pPr>
      <w:rPr>
        <w:rFonts w:hint="default"/>
        <w:color w:val="000000"/>
      </w:rPr>
    </w:lvl>
    <w:lvl w:ilvl="7">
      <w:start w:val="1"/>
      <w:numFmt w:val="decimal"/>
      <w:lvlText w:val="%1.%2.%3.%4.%5.%6.%7.%8."/>
      <w:lvlJc w:val="left"/>
      <w:pPr>
        <w:ind w:left="6357" w:hanging="1800"/>
      </w:pPr>
      <w:rPr>
        <w:rFonts w:hint="default"/>
        <w:color w:val="000000"/>
      </w:rPr>
    </w:lvl>
    <w:lvl w:ilvl="8">
      <w:start w:val="1"/>
      <w:numFmt w:val="decimal"/>
      <w:lvlText w:val="%1.%2.%3.%4.%5.%6.%7.%8.%9."/>
      <w:lvlJc w:val="left"/>
      <w:pPr>
        <w:ind w:left="7368" w:hanging="2160"/>
      </w:pPr>
      <w:rPr>
        <w:rFonts w:hint="default"/>
        <w:color w:val="000000"/>
      </w:rPr>
    </w:lvl>
  </w:abstractNum>
  <w:abstractNum w:abstractNumId="21" w15:restartNumberingAfterBreak="0">
    <w:nsid w:val="5FA162E7"/>
    <w:multiLevelType w:val="hybridMultilevel"/>
    <w:tmpl w:val="C7D02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C17DE"/>
    <w:multiLevelType w:val="multilevel"/>
    <w:tmpl w:val="A3CEA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A7327"/>
    <w:multiLevelType w:val="hybridMultilevel"/>
    <w:tmpl w:val="A2B44A84"/>
    <w:lvl w:ilvl="0" w:tplc="A1826F70">
      <w:start w:val="1"/>
      <w:numFmt w:val="decimal"/>
      <w:lvlText w:val="%1."/>
      <w:lvlJc w:val="left"/>
      <w:pPr>
        <w:tabs>
          <w:tab w:val="num" w:pos="2629"/>
        </w:tabs>
        <w:ind w:left="2629"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15:restartNumberingAfterBreak="0">
    <w:nsid w:val="646D7AAD"/>
    <w:multiLevelType w:val="multilevel"/>
    <w:tmpl w:val="FEC0CC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772FB0"/>
    <w:multiLevelType w:val="hybridMultilevel"/>
    <w:tmpl w:val="C3424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803F48"/>
    <w:multiLevelType w:val="multilevel"/>
    <w:tmpl w:val="AB2A16A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744CA0"/>
    <w:multiLevelType w:val="multilevel"/>
    <w:tmpl w:val="DB7CD7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6A28B0"/>
    <w:multiLevelType w:val="multilevel"/>
    <w:tmpl w:val="2A72AC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3615BA"/>
    <w:multiLevelType w:val="multilevel"/>
    <w:tmpl w:val="89D64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B347A"/>
    <w:multiLevelType w:val="multilevel"/>
    <w:tmpl w:val="E620F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211BF"/>
    <w:multiLevelType w:val="multilevel"/>
    <w:tmpl w:val="FF0AAE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E01C09"/>
    <w:multiLevelType w:val="hybridMultilevel"/>
    <w:tmpl w:val="102CCFFC"/>
    <w:lvl w:ilvl="0" w:tplc="63D2CF2A">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5"/>
  </w:num>
  <w:num w:numId="5">
    <w:abstractNumId w:val="26"/>
  </w:num>
  <w:num w:numId="6">
    <w:abstractNumId w:val="4"/>
  </w:num>
  <w:num w:numId="7">
    <w:abstractNumId w:val="19"/>
  </w:num>
  <w:num w:numId="8">
    <w:abstractNumId w:val="13"/>
  </w:num>
  <w:num w:numId="9">
    <w:abstractNumId w:val="14"/>
  </w:num>
  <w:num w:numId="10">
    <w:abstractNumId w:val="22"/>
  </w:num>
  <w:num w:numId="11">
    <w:abstractNumId w:val="24"/>
  </w:num>
  <w:num w:numId="12">
    <w:abstractNumId w:val="31"/>
  </w:num>
  <w:num w:numId="13">
    <w:abstractNumId w:val="28"/>
  </w:num>
  <w:num w:numId="14">
    <w:abstractNumId w:val="2"/>
  </w:num>
  <w:num w:numId="15">
    <w:abstractNumId w:val="27"/>
  </w:num>
  <w:num w:numId="16">
    <w:abstractNumId w:val="1"/>
  </w:num>
  <w:num w:numId="17">
    <w:abstractNumId w:val="30"/>
  </w:num>
  <w:num w:numId="18">
    <w:abstractNumId w:val="11"/>
  </w:num>
  <w:num w:numId="19">
    <w:abstractNumId w:val="29"/>
  </w:num>
  <w:num w:numId="20">
    <w:abstractNumId w:val="10"/>
  </w:num>
  <w:num w:numId="21">
    <w:abstractNumId w:val="15"/>
  </w:num>
  <w:num w:numId="22">
    <w:abstractNumId w:val="6"/>
  </w:num>
  <w:num w:numId="23">
    <w:abstractNumId w:val="3"/>
  </w:num>
  <w:num w:numId="24">
    <w:abstractNumId w:val="23"/>
  </w:num>
  <w:num w:numId="25">
    <w:abstractNumId w:val="9"/>
  </w:num>
  <w:num w:numId="26">
    <w:abstractNumId w:val="12"/>
  </w:num>
  <w:num w:numId="27">
    <w:abstractNumId w:val="25"/>
  </w:num>
  <w:num w:numId="28">
    <w:abstractNumId w:val="7"/>
  </w:num>
  <w:num w:numId="29">
    <w:abstractNumId w:val="17"/>
  </w:num>
  <w:num w:numId="30">
    <w:abstractNumId w:val="16"/>
  </w:num>
  <w:num w:numId="31">
    <w:abstractNumId w:val="32"/>
  </w:num>
  <w:num w:numId="32">
    <w:abstractNumId w:val="8"/>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72"/>
    <w:rsid w:val="00033C95"/>
    <w:rsid w:val="00044BCD"/>
    <w:rsid w:val="00050470"/>
    <w:rsid w:val="000717B5"/>
    <w:rsid w:val="000B01A5"/>
    <w:rsid w:val="000B18D2"/>
    <w:rsid w:val="000C7702"/>
    <w:rsid w:val="000D1FDD"/>
    <w:rsid w:val="000D3113"/>
    <w:rsid w:val="000D3BBA"/>
    <w:rsid w:val="000D66BD"/>
    <w:rsid w:val="000E28A1"/>
    <w:rsid w:val="00106537"/>
    <w:rsid w:val="001346FC"/>
    <w:rsid w:val="001473BB"/>
    <w:rsid w:val="0017554E"/>
    <w:rsid w:val="00187C45"/>
    <w:rsid w:val="001A0925"/>
    <w:rsid w:val="001F3B52"/>
    <w:rsid w:val="00200115"/>
    <w:rsid w:val="00201177"/>
    <w:rsid w:val="00202A20"/>
    <w:rsid w:val="0020702F"/>
    <w:rsid w:val="00220E7E"/>
    <w:rsid w:val="00225ED1"/>
    <w:rsid w:val="00232747"/>
    <w:rsid w:val="0023695E"/>
    <w:rsid w:val="002545AF"/>
    <w:rsid w:val="00286E1F"/>
    <w:rsid w:val="002960B5"/>
    <w:rsid w:val="002A4622"/>
    <w:rsid w:val="002B35BA"/>
    <w:rsid w:val="002C2716"/>
    <w:rsid w:val="002D343A"/>
    <w:rsid w:val="002F469E"/>
    <w:rsid w:val="002F5D91"/>
    <w:rsid w:val="003151ED"/>
    <w:rsid w:val="00315DD1"/>
    <w:rsid w:val="00344A24"/>
    <w:rsid w:val="003478DE"/>
    <w:rsid w:val="003727C3"/>
    <w:rsid w:val="003D22DF"/>
    <w:rsid w:val="00410FCB"/>
    <w:rsid w:val="00441106"/>
    <w:rsid w:val="00462F74"/>
    <w:rsid w:val="00491C40"/>
    <w:rsid w:val="004A1C0B"/>
    <w:rsid w:val="004A2FFE"/>
    <w:rsid w:val="004C5A8C"/>
    <w:rsid w:val="004E4343"/>
    <w:rsid w:val="005230AB"/>
    <w:rsid w:val="0053361A"/>
    <w:rsid w:val="005337E5"/>
    <w:rsid w:val="00535653"/>
    <w:rsid w:val="00556A51"/>
    <w:rsid w:val="00565252"/>
    <w:rsid w:val="00580F11"/>
    <w:rsid w:val="005938FA"/>
    <w:rsid w:val="00596FB3"/>
    <w:rsid w:val="005A21A5"/>
    <w:rsid w:val="005B043E"/>
    <w:rsid w:val="005F576C"/>
    <w:rsid w:val="00611845"/>
    <w:rsid w:val="0061448F"/>
    <w:rsid w:val="00620CB3"/>
    <w:rsid w:val="006301B1"/>
    <w:rsid w:val="00636172"/>
    <w:rsid w:val="0063742E"/>
    <w:rsid w:val="00652121"/>
    <w:rsid w:val="00682150"/>
    <w:rsid w:val="006848F1"/>
    <w:rsid w:val="00691D3F"/>
    <w:rsid w:val="006A3F37"/>
    <w:rsid w:val="006B4BCB"/>
    <w:rsid w:val="006D54AC"/>
    <w:rsid w:val="006F0698"/>
    <w:rsid w:val="00710732"/>
    <w:rsid w:val="00715ADC"/>
    <w:rsid w:val="00716E24"/>
    <w:rsid w:val="00725F97"/>
    <w:rsid w:val="00740DB2"/>
    <w:rsid w:val="007441F7"/>
    <w:rsid w:val="007877EB"/>
    <w:rsid w:val="007924B0"/>
    <w:rsid w:val="007C0BB2"/>
    <w:rsid w:val="007D3D8C"/>
    <w:rsid w:val="00801ED5"/>
    <w:rsid w:val="0081720E"/>
    <w:rsid w:val="008265AD"/>
    <w:rsid w:val="00841A14"/>
    <w:rsid w:val="00856A2C"/>
    <w:rsid w:val="00872A73"/>
    <w:rsid w:val="008901F2"/>
    <w:rsid w:val="008946BB"/>
    <w:rsid w:val="008965AF"/>
    <w:rsid w:val="008D1634"/>
    <w:rsid w:val="008D5D8B"/>
    <w:rsid w:val="0094499D"/>
    <w:rsid w:val="00945B1B"/>
    <w:rsid w:val="009502B3"/>
    <w:rsid w:val="009707D7"/>
    <w:rsid w:val="009D797C"/>
    <w:rsid w:val="009F2D9C"/>
    <w:rsid w:val="00A06BFB"/>
    <w:rsid w:val="00A077AF"/>
    <w:rsid w:val="00A313E8"/>
    <w:rsid w:val="00A36FBC"/>
    <w:rsid w:val="00A50313"/>
    <w:rsid w:val="00A54136"/>
    <w:rsid w:val="00A548B7"/>
    <w:rsid w:val="00A63645"/>
    <w:rsid w:val="00A669FC"/>
    <w:rsid w:val="00A80137"/>
    <w:rsid w:val="00A80259"/>
    <w:rsid w:val="00A822CC"/>
    <w:rsid w:val="00A84680"/>
    <w:rsid w:val="00A91A7C"/>
    <w:rsid w:val="00AC3472"/>
    <w:rsid w:val="00AE7BD3"/>
    <w:rsid w:val="00B14842"/>
    <w:rsid w:val="00B313A1"/>
    <w:rsid w:val="00B31527"/>
    <w:rsid w:val="00B36385"/>
    <w:rsid w:val="00B45EE0"/>
    <w:rsid w:val="00B6168C"/>
    <w:rsid w:val="00B96C84"/>
    <w:rsid w:val="00BA1486"/>
    <w:rsid w:val="00BE485B"/>
    <w:rsid w:val="00BF652C"/>
    <w:rsid w:val="00C0431D"/>
    <w:rsid w:val="00C04AE2"/>
    <w:rsid w:val="00C116C1"/>
    <w:rsid w:val="00C31588"/>
    <w:rsid w:val="00C4149A"/>
    <w:rsid w:val="00C4245E"/>
    <w:rsid w:val="00C60962"/>
    <w:rsid w:val="00C74FFD"/>
    <w:rsid w:val="00C84867"/>
    <w:rsid w:val="00C8667B"/>
    <w:rsid w:val="00CB3307"/>
    <w:rsid w:val="00CB4879"/>
    <w:rsid w:val="00CC65B3"/>
    <w:rsid w:val="00CD4698"/>
    <w:rsid w:val="00CE431C"/>
    <w:rsid w:val="00CE6046"/>
    <w:rsid w:val="00CF72E6"/>
    <w:rsid w:val="00D1400F"/>
    <w:rsid w:val="00D32AF5"/>
    <w:rsid w:val="00D7621B"/>
    <w:rsid w:val="00DA619E"/>
    <w:rsid w:val="00DC5C75"/>
    <w:rsid w:val="00DE0BBE"/>
    <w:rsid w:val="00DF7B40"/>
    <w:rsid w:val="00E03295"/>
    <w:rsid w:val="00E11E12"/>
    <w:rsid w:val="00E1601E"/>
    <w:rsid w:val="00EA145B"/>
    <w:rsid w:val="00EA1F5B"/>
    <w:rsid w:val="00EB4105"/>
    <w:rsid w:val="00ED7E3F"/>
    <w:rsid w:val="00F26D42"/>
    <w:rsid w:val="00F31286"/>
    <w:rsid w:val="00F8267D"/>
    <w:rsid w:val="00FA5C4B"/>
    <w:rsid w:val="00FC4C20"/>
    <w:rsid w:val="00FF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08B4"/>
  <w15:chartTrackingRefBased/>
  <w15:docId w15:val="{5D150EE8-A580-4D8D-8903-5A9440AF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A54136"/>
    <w:pPr>
      <w:keepNext/>
      <w:spacing w:after="0" w:line="240" w:lineRule="auto"/>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69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69FC"/>
    <w:rPr>
      <w:rFonts w:ascii="Segoe UI" w:hAnsi="Segoe UI" w:cs="Segoe UI"/>
      <w:sz w:val="18"/>
      <w:szCs w:val="18"/>
    </w:rPr>
  </w:style>
  <w:style w:type="paragraph" w:customStyle="1" w:styleId="ConsPlusTitle">
    <w:name w:val="ConsPlusTitle"/>
    <w:rsid w:val="00C866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11845"/>
    <w:pPr>
      <w:widowControl w:val="0"/>
      <w:autoSpaceDE w:val="0"/>
      <w:autoSpaceDN w:val="0"/>
      <w:spacing w:after="0" w:line="240" w:lineRule="auto"/>
    </w:pPr>
    <w:rPr>
      <w:rFonts w:ascii="Calibri" w:eastAsiaTheme="minorEastAsia" w:hAnsi="Calibri" w:cs="Calibri"/>
      <w:lang w:eastAsia="ru-RU"/>
    </w:rPr>
  </w:style>
  <w:style w:type="paragraph" w:styleId="a6">
    <w:name w:val="Body Text"/>
    <w:basedOn w:val="a"/>
    <w:link w:val="a7"/>
    <w:rsid w:val="00611845"/>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611845"/>
    <w:rPr>
      <w:rFonts w:ascii="Times New Roman" w:eastAsia="Times New Roman" w:hAnsi="Times New Roman" w:cs="Times New Roman"/>
      <w:sz w:val="24"/>
      <w:szCs w:val="24"/>
      <w:lang w:eastAsia="ru-RU"/>
    </w:rPr>
  </w:style>
  <w:style w:type="paragraph" w:styleId="a8">
    <w:name w:val="Body Text Indent"/>
    <w:basedOn w:val="a"/>
    <w:link w:val="a9"/>
    <w:rsid w:val="00611845"/>
    <w:pPr>
      <w:spacing w:after="0" w:line="240" w:lineRule="auto"/>
      <w:ind w:left="540" w:hanging="540"/>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611845"/>
    <w:rPr>
      <w:rFonts w:ascii="Times New Roman" w:eastAsia="Times New Roman" w:hAnsi="Times New Roman" w:cs="Times New Roman"/>
      <w:sz w:val="24"/>
      <w:szCs w:val="24"/>
      <w:lang w:eastAsia="ru-RU"/>
    </w:rPr>
  </w:style>
  <w:style w:type="paragraph" w:styleId="aa">
    <w:name w:val="No Spacing"/>
    <w:qFormat/>
    <w:rsid w:val="00611845"/>
    <w:pPr>
      <w:spacing w:after="0" w:line="240" w:lineRule="auto"/>
    </w:pPr>
    <w:rPr>
      <w:rFonts w:ascii="Calibri" w:eastAsia="Times New Roman" w:hAnsi="Calibri" w:cs="Times New Roman"/>
      <w:lang w:eastAsia="ru-RU"/>
    </w:rPr>
  </w:style>
  <w:style w:type="paragraph" w:customStyle="1" w:styleId="Textbody">
    <w:name w:val="Text body"/>
    <w:basedOn w:val="a"/>
    <w:uiPriority w:val="99"/>
    <w:rsid w:val="00611845"/>
    <w:pPr>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ab">
    <w:name w:val="Знак Знак Знак Знак Знак Знак Знак Знак Знак Знак Знак Знак Знак Знак Знак Знак"/>
    <w:basedOn w:val="a"/>
    <w:rsid w:val="00FF2E64"/>
    <w:pPr>
      <w:widowControl w:val="0"/>
      <w:adjustRightInd w:val="0"/>
      <w:spacing w:line="240" w:lineRule="exact"/>
      <w:jc w:val="right"/>
    </w:pPr>
    <w:rPr>
      <w:rFonts w:ascii="Arial" w:eastAsia="Times New Roman" w:hAnsi="Arial" w:cs="Arial"/>
      <w:sz w:val="20"/>
      <w:szCs w:val="20"/>
      <w:lang w:val="en-GB"/>
    </w:rPr>
  </w:style>
  <w:style w:type="paragraph" w:styleId="ac">
    <w:name w:val="Plain Text"/>
    <w:basedOn w:val="a"/>
    <w:link w:val="ad"/>
    <w:unhideWhenUsed/>
    <w:rsid w:val="00A313E8"/>
    <w:pPr>
      <w:spacing w:after="0" w:line="240" w:lineRule="auto"/>
    </w:pPr>
    <w:rPr>
      <w:rFonts w:ascii="Consolas" w:hAnsi="Consolas"/>
      <w:sz w:val="21"/>
      <w:szCs w:val="21"/>
    </w:rPr>
  </w:style>
  <w:style w:type="character" w:customStyle="1" w:styleId="ad">
    <w:name w:val="Текст Знак"/>
    <w:basedOn w:val="a0"/>
    <w:link w:val="ac"/>
    <w:uiPriority w:val="99"/>
    <w:rsid w:val="00A313E8"/>
    <w:rPr>
      <w:rFonts w:ascii="Consolas" w:hAnsi="Consolas"/>
      <w:sz w:val="21"/>
      <w:szCs w:val="21"/>
    </w:rPr>
  </w:style>
  <w:style w:type="paragraph" w:styleId="ae">
    <w:name w:val="List Paragraph"/>
    <w:basedOn w:val="a"/>
    <w:uiPriority w:val="99"/>
    <w:qFormat/>
    <w:rsid w:val="00691D3F"/>
    <w:pPr>
      <w:ind w:left="720"/>
      <w:contextualSpacing/>
    </w:pPr>
  </w:style>
  <w:style w:type="paragraph" w:styleId="af">
    <w:name w:val="header"/>
    <w:basedOn w:val="a"/>
    <w:link w:val="af0"/>
    <w:uiPriority w:val="99"/>
    <w:unhideWhenUsed/>
    <w:rsid w:val="00033C9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33C95"/>
  </w:style>
  <w:style w:type="paragraph" w:styleId="af1">
    <w:name w:val="footer"/>
    <w:basedOn w:val="a"/>
    <w:link w:val="af2"/>
    <w:uiPriority w:val="99"/>
    <w:unhideWhenUsed/>
    <w:rsid w:val="00033C9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33C95"/>
  </w:style>
  <w:style w:type="paragraph" w:customStyle="1" w:styleId="Heading">
    <w:name w:val="Heading"/>
    <w:rsid w:val="00200115"/>
    <w:pPr>
      <w:autoSpaceDE w:val="0"/>
      <w:autoSpaceDN w:val="0"/>
      <w:adjustRightInd w:val="0"/>
      <w:spacing w:after="0" w:line="240" w:lineRule="auto"/>
    </w:pPr>
    <w:rPr>
      <w:rFonts w:ascii="Arial" w:eastAsia="Times New Roman" w:hAnsi="Arial" w:cs="Arial"/>
      <w:b/>
      <w:bCs/>
      <w:lang w:eastAsia="ru-RU"/>
    </w:rPr>
  </w:style>
  <w:style w:type="paragraph" w:styleId="af3">
    <w:name w:val="Normal (Web)"/>
    <w:aliases w:val="Обычный (Web)"/>
    <w:basedOn w:val="a"/>
    <w:qFormat/>
    <w:rsid w:val="00C0431D"/>
    <w:pPr>
      <w:spacing w:after="0" w:line="240" w:lineRule="auto"/>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A54136"/>
    <w:rPr>
      <w:rFonts w:ascii="Times New Roman" w:eastAsia="Times New Roman" w:hAnsi="Times New Roman" w:cs="Times New Roman"/>
      <w:sz w:val="24"/>
      <w:szCs w:val="20"/>
      <w:lang w:eastAsia="ru-RU"/>
    </w:rPr>
  </w:style>
  <w:style w:type="paragraph" w:styleId="af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5"/>
    <w:uiPriority w:val="99"/>
    <w:rsid w:val="00A54136"/>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4"/>
    <w:uiPriority w:val="99"/>
    <w:rsid w:val="00A54136"/>
    <w:rPr>
      <w:rFonts w:ascii="Times New Roman" w:eastAsia="Times New Roman" w:hAnsi="Times New Roman" w:cs="Times New Roman"/>
      <w:sz w:val="20"/>
      <w:szCs w:val="20"/>
    </w:rPr>
  </w:style>
  <w:style w:type="character" w:styleId="af6">
    <w:name w:val="footnote reference"/>
    <w:uiPriority w:val="99"/>
    <w:rsid w:val="00A54136"/>
    <w:rPr>
      <w:vertAlign w:val="superscript"/>
    </w:rPr>
  </w:style>
  <w:style w:type="character" w:styleId="af7">
    <w:name w:val="Hyperlink"/>
    <w:basedOn w:val="a0"/>
    <w:uiPriority w:val="99"/>
    <w:unhideWhenUsed/>
    <w:rsid w:val="00A503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39705">
      <w:bodyDiv w:val="1"/>
      <w:marLeft w:val="0"/>
      <w:marRight w:val="0"/>
      <w:marTop w:val="0"/>
      <w:marBottom w:val="0"/>
      <w:divBdr>
        <w:top w:val="none" w:sz="0" w:space="0" w:color="auto"/>
        <w:left w:val="none" w:sz="0" w:space="0" w:color="auto"/>
        <w:bottom w:val="none" w:sz="0" w:space="0" w:color="auto"/>
        <w:right w:val="none" w:sz="0" w:space="0" w:color="auto"/>
      </w:divBdr>
    </w:div>
    <w:div w:id="856384535">
      <w:bodyDiv w:val="1"/>
      <w:marLeft w:val="0"/>
      <w:marRight w:val="0"/>
      <w:marTop w:val="0"/>
      <w:marBottom w:val="0"/>
      <w:divBdr>
        <w:top w:val="none" w:sz="0" w:space="0" w:color="auto"/>
        <w:left w:val="none" w:sz="0" w:space="0" w:color="auto"/>
        <w:bottom w:val="none" w:sz="0" w:space="0" w:color="auto"/>
        <w:right w:val="none" w:sz="0" w:space="0" w:color="auto"/>
      </w:divBdr>
    </w:div>
    <w:div w:id="1071930886">
      <w:bodyDiv w:val="1"/>
      <w:marLeft w:val="0"/>
      <w:marRight w:val="0"/>
      <w:marTop w:val="0"/>
      <w:marBottom w:val="0"/>
      <w:divBdr>
        <w:top w:val="none" w:sz="0" w:space="0" w:color="auto"/>
        <w:left w:val="none" w:sz="0" w:space="0" w:color="auto"/>
        <w:bottom w:val="none" w:sz="0" w:space="0" w:color="auto"/>
        <w:right w:val="none" w:sz="0" w:space="0" w:color="auto"/>
      </w:divBdr>
    </w:div>
    <w:div w:id="1397241299">
      <w:bodyDiv w:val="1"/>
      <w:marLeft w:val="0"/>
      <w:marRight w:val="0"/>
      <w:marTop w:val="0"/>
      <w:marBottom w:val="0"/>
      <w:divBdr>
        <w:top w:val="none" w:sz="0" w:space="0" w:color="auto"/>
        <w:left w:val="none" w:sz="0" w:space="0" w:color="auto"/>
        <w:bottom w:val="none" w:sz="0" w:space="0" w:color="auto"/>
        <w:right w:val="none" w:sz="0" w:space="0" w:color="auto"/>
      </w:divBdr>
      <w:divsChild>
        <w:div w:id="901676135">
          <w:marLeft w:val="0"/>
          <w:marRight w:val="0"/>
          <w:marTop w:val="150"/>
          <w:marBottom w:val="150"/>
          <w:divBdr>
            <w:top w:val="none" w:sz="0" w:space="0" w:color="auto"/>
            <w:left w:val="none" w:sz="0" w:space="0" w:color="auto"/>
            <w:bottom w:val="none" w:sz="0" w:space="0" w:color="auto"/>
            <w:right w:val="none" w:sz="0" w:space="0" w:color="auto"/>
          </w:divBdr>
        </w:div>
        <w:div w:id="884871721">
          <w:marLeft w:val="0"/>
          <w:marRight w:val="0"/>
          <w:marTop w:val="150"/>
          <w:marBottom w:val="150"/>
          <w:divBdr>
            <w:top w:val="none" w:sz="0" w:space="0" w:color="auto"/>
            <w:left w:val="none" w:sz="0" w:space="0" w:color="auto"/>
            <w:bottom w:val="none" w:sz="0" w:space="0" w:color="auto"/>
            <w:right w:val="none" w:sz="0" w:space="0" w:color="auto"/>
          </w:divBdr>
        </w:div>
        <w:div w:id="822624956">
          <w:marLeft w:val="0"/>
          <w:marRight w:val="0"/>
          <w:marTop w:val="150"/>
          <w:marBottom w:val="150"/>
          <w:divBdr>
            <w:top w:val="none" w:sz="0" w:space="0" w:color="auto"/>
            <w:left w:val="none" w:sz="0" w:space="0" w:color="auto"/>
            <w:bottom w:val="none" w:sz="0" w:space="0" w:color="auto"/>
            <w:right w:val="none" w:sz="0" w:space="0" w:color="auto"/>
          </w:divBdr>
        </w:div>
        <w:div w:id="1319192922">
          <w:marLeft w:val="0"/>
          <w:marRight w:val="0"/>
          <w:marTop w:val="150"/>
          <w:marBottom w:val="150"/>
          <w:divBdr>
            <w:top w:val="none" w:sz="0" w:space="0" w:color="auto"/>
            <w:left w:val="none" w:sz="0" w:space="0" w:color="auto"/>
            <w:bottom w:val="none" w:sz="0" w:space="0" w:color="auto"/>
            <w:right w:val="none" w:sz="0" w:space="0" w:color="auto"/>
          </w:divBdr>
        </w:div>
        <w:div w:id="220211962">
          <w:marLeft w:val="0"/>
          <w:marRight w:val="0"/>
          <w:marTop w:val="150"/>
          <w:marBottom w:val="0"/>
          <w:divBdr>
            <w:top w:val="none" w:sz="0" w:space="0" w:color="auto"/>
            <w:left w:val="none" w:sz="0" w:space="0" w:color="auto"/>
            <w:bottom w:val="none" w:sz="0" w:space="0" w:color="auto"/>
            <w:right w:val="none" w:sz="0" w:space="0" w:color="auto"/>
          </w:divBdr>
        </w:div>
      </w:divsChild>
    </w:div>
    <w:div w:id="14554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amp;dst=100143" TargetMode="External"/><Relationship Id="rId13" Type="http://schemas.openxmlformats.org/officeDocument/2006/relationships/hyperlink" Target="https://login.consultant.ru/link/?req=doc&amp;base=LAW&amp;n=474028" TargetMode="External"/><Relationship Id="rId18" Type="http://schemas.openxmlformats.org/officeDocument/2006/relationships/hyperlink" Target="https://login.consultant.ru/link/?req=doc&amp;base=LAW&amp;n=454318&amp;dst=160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base=LAW&amp;n=454318&amp;dst=635" TargetMode="External"/><Relationship Id="rId7" Type="http://schemas.openxmlformats.org/officeDocument/2006/relationships/hyperlink" Target="https://login.consultant.ru/link/?req=doc&amp;base=LAW&amp;n=454318" TargetMode="External"/><Relationship Id="rId12" Type="http://schemas.openxmlformats.org/officeDocument/2006/relationships/hyperlink" Target="https://login.consultant.ru/link/?req=doc&amp;base=LAW&amp;n=451928" TargetMode="External"/><Relationship Id="rId17" Type="http://schemas.openxmlformats.org/officeDocument/2006/relationships/hyperlink" Target="https://login.consultant.ru/link/?req=doc&amp;base=LAW&amp;n=451928&amp;dst=371" TargetMode="External"/><Relationship Id="rId25" Type="http://schemas.openxmlformats.org/officeDocument/2006/relationships/hyperlink" Target="https://login.consultant.ru/link/?req=doc&amp;base=LAW&amp;n=454318" TargetMode="External"/><Relationship Id="rId2" Type="http://schemas.openxmlformats.org/officeDocument/2006/relationships/styles" Target="styles.xml"/><Relationship Id="rId16" Type="http://schemas.openxmlformats.org/officeDocument/2006/relationships/hyperlink" Target="https://login.consultant.ru/link/?req=doc&amp;base=LAW&amp;n=454318&amp;dst=1580" TargetMode="External"/><Relationship Id="rId20" Type="http://schemas.openxmlformats.org/officeDocument/2006/relationships/hyperlink" Target="https://login.consultant.ru/link/?req=doc&amp;base=LAW&amp;n=454318&amp;dst=1012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4466" TargetMode="External"/><Relationship Id="rId24" Type="http://schemas.openxmlformats.org/officeDocument/2006/relationships/hyperlink" Target="https://login.consultant.ru/link/?req=doc&amp;base=LAW&amp;n=451928" TargetMode="External"/><Relationship Id="rId5" Type="http://schemas.openxmlformats.org/officeDocument/2006/relationships/footnotes" Target="footnotes.xml"/><Relationship Id="rId15" Type="http://schemas.openxmlformats.org/officeDocument/2006/relationships/hyperlink" Target="https://login.consultant.ru/link/?req=doc&amp;base=LAW&amp;n=454318&amp;dst=443" TargetMode="External"/><Relationship Id="rId23" Type="http://schemas.openxmlformats.org/officeDocument/2006/relationships/hyperlink" Target="https://login.consultant.ru/link/?req=doc&amp;base=LAW&amp;n=454318&amp;dst=639" TargetMode="External"/><Relationship Id="rId28" Type="http://schemas.openxmlformats.org/officeDocument/2006/relationships/theme" Target="theme/theme1.xml"/><Relationship Id="rId10" Type="http://schemas.openxmlformats.org/officeDocument/2006/relationships/hyperlink" Target="https://login.consultant.ru/link/?req=doc&amp;base=LAW&amp;n=474028" TargetMode="External"/><Relationship Id="rId19" Type="http://schemas.openxmlformats.org/officeDocument/2006/relationships/hyperlink" Target="https://login.consultant.ru/link/?req=doc&amp;base=LAW&amp;n=454318&amp;dst=6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169&amp;dst=100362" TargetMode="External"/><Relationship Id="rId14" Type="http://schemas.openxmlformats.org/officeDocument/2006/relationships/hyperlink" Target="https://login.consultant.ru/link/?req=doc&amp;base=LAW&amp;n=454318&amp;dst=441" TargetMode="External"/><Relationship Id="rId22" Type="http://schemas.openxmlformats.org/officeDocument/2006/relationships/hyperlink" Target="https://login.consultant.ru/link/?req=doc&amp;base=LAW&amp;n=454318&amp;dst=63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3052</TotalTime>
  <Pages>10</Pages>
  <Words>3609</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Лугинина Виктория</dc:creator>
  <cp:keywords/>
  <dc:description/>
  <cp:lastModifiedBy>Лугинина Виктория</cp:lastModifiedBy>
  <cp:revision>30</cp:revision>
  <cp:lastPrinted>2024-05-08T06:11:00Z</cp:lastPrinted>
  <dcterms:created xsi:type="dcterms:W3CDTF">2023-01-24T12:05:00Z</dcterms:created>
  <dcterms:modified xsi:type="dcterms:W3CDTF">2024-05-08T06:17:00Z</dcterms:modified>
</cp:coreProperties>
</file>